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6BE1B" w14:textId="4E1EA6DC" w:rsidR="00150FAE" w:rsidRPr="00261A39" w:rsidRDefault="00150FAE" w:rsidP="00150FAE">
      <w:pPr>
        <w:tabs>
          <w:tab w:val="center" w:pos="4536"/>
          <w:tab w:val="right" w:pos="9639"/>
        </w:tabs>
        <w:ind w:right="2"/>
        <w:rPr>
          <w:rFonts w:ascii="Arial" w:eastAsia="MS Mincho" w:hAnsi="Arial" w:cs="Arial"/>
          <w:b/>
          <w:bCs/>
          <w:szCs w:val="18"/>
          <w:lang w:val="en-US"/>
        </w:rPr>
      </w:pPr>
      <w:r w:rsidRPr="00261A39">
        <w:rPr>
          <w:rFonts w:ascii="Arial" w:eastAsia="MS Mincho" w:hAnsi="Arial" w:cs="Arial"/>
          <w:b/>
          <w:bCs/>
          <w:szCs w:val="18"/>
          <w:lang w:val="en-US"/>
        </w:rPr>
        <w:t>3GPP TSG RAN WG1 #11</w:t>
      </w:r>
      <w:r>
        <w:rPr>
          <w:rFonts w:ascii="Arial" w:eastAsia="MS Mincho" w:hAnsi="Arial" w:cs="Arial"/>
          <w:b/>
          <w:bCs/>
          <w:szCs w:val="18"/>
          <w:lang w:val="en-US"/>
        </w:rPr>
        <w:t>3</w:t>
      </w:r>
      <w:r w:rsidRPr="00261A39">
        <w:rPr>
          <w:rFonts w:ascii="Arial" w:eastAsia="MS Mincho" w:hAnsi="Arial" w:cs="Arial"/>
          <w:b/>
          <w:bCs/>
          <w:szCs w:val="18"/>
          <w:lang w:val="en-US"/>
        </w:rPr>
        <w:tab/>
      </w:r>
      <w:r w:rsidRPr="00261A39">
        <w:rPr>
          <w:rFonts w:ascii="Arial" w:eastAsia="MS Mincho" w:hAnsi="Arial" w:cs="Arial"/>
          <w:b/>
          <w:bCs/>
          <w:szCs w:val="18"/>
          <w:lang w:val="en-US"/>
        </w:rPr>
        <w:tab/>
      </w:r>
      <w:r w:rsidR="004A69B5" w:rsidRPr="004A69B5">
        <w:rPr>
          <w:rFonts w:ascii="Arial" w:eastAsia="MS Mincho" w:hAnsi="Arial" w:cs="Arial"/>
          <w:b/>
          <w:bCs/>
          <w:szCs w:val="18"/>
          <w:lang w:val="en-US"/>
        </w:rPr>
        <w:t>R1-2305371</w:t>
      </w:r>
    </w:p>
    <w:p w14:paraId="5077E966" w14:textId="77777777" w:rsidR="00150FAE" w:rsidRPr="00261A39" w:rsidRDefault="00150FAE" w:rsidP="00150FAE">
      <w:pPr>
        <w:tabs>
          <w:tab w:val="center" w:pos="4536"/>
          <w:tab w:val="right" w:pos="9072"/>
        </w:tabs>
        <w:rPr>
          <w:rFonts w:ascii="Arial" w:eastAsia="MS Mincho" w:hAnsi="Arial" w:cs="Arial"/>
          <w:b/>
          <w:bCs/>
          <w:szCs w:val="18"/>
          <w:lang w:val="en-US"/>
        </w:rPr>
      </w:pPr>
      <w:r>
        <w:rPr>
          <w:rFonts w:ascii="Arial" w:eastAsia="MS Mincho" w:hAnsi="Arial" w:cs="Arial"/>
          <w:b/>
          <w:bCs/>
          <w:szCs w:val="18"/>
          <w:lang w:val="en-US"/>
        </w:rPr>
        <w:t>Incheon</w:t>
      </w:r>
      <w:r w:rsidRPr="00261A39">
        <w:rPr>
          <w:rFonts w:ascii="Arial" w:eastAsia="MS Mincho" w:hAnsi="Arial" w:cs="Arial"/>
          <w:b/>
          <w:bCs/>
          <w:szCs w:val="18"/>
          <w:lang w:val="en-US"/>
        </w:rPr>
        <w:t xml:space="preserve">, </w:t>
      </w:r>
      <w:r>
        <w:rPr>
          <w:rFonts w:ascii="Arial" w:eastAsia="MS Mincho" w:hAnsi="Arial" w:cs="Arial"/>
          <w:b/>
          <w:bCs/>
          <w:szCs w:val="18"/>
          <w:lang w:val="en-US"/>
        </w:rPr>
        <w:t>May</w:t>
      </w:r>
      <w:r w:rsidRPr="00261A39">
        <w:rPr>
          <w:rFonts w:ascii="Arial" w:eastAsia="MS Mincho" w:hAnsi="Arial" w:cs="Arial"/>
          <w:b/>
          <w:bCs/>
          <w:szCs w:val="18"/>
          <w:lang w:val="en-US"/>
        </w:rPr>
        <w:t xml:space="preserve"> </w:t>
      </w:r>
      <w:r>
        <w:rPr>
          <w:rFonts w:ascii="Arial" w:eastAsia="MS Mincho" w:hAnsi="Arial" w:cs="Arial"/>
          <w:b/>
          <w:bCs/>
          <w:szCs w:val="18"/>
          <w:lang w:val="en-US"/>
        </w:rPr>
        <w:t>22nd</w:t>
      </w:r>
      <w:r w:rsidRPr="00261A39">
        <w:rPr>
          <w:rFonts w:ascii="Arial" w:eastAsia="MS Mincho" w:hAnsi="Arial" w:cs="Arial"/>
          <w:b/>
          <w:bCs/>
          <w:szCs w:val="18"/>
          <w:lang w:val="en-US"/>
        </w:rPr>
        <w:t xml:space="preserve"> – 26th, 2023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CBF196E"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451E2B">
        <w:rPr>
          <w:rFonts w:ascii="Arial" w:eastAsia="Malgun Gothic" w:hAnsi="Arial"/>
          <w:lang w:val="en-US" w:eastAsia="en-US"/>
        </w:rPr>
        <w:t>9</w:t>
      </w:r>
      <w:r w:rsidR="00832957">
        <w:rPr>
          <w:rFonts w:ascii="Arial" w:eastAsia="Malgun Gothic" w:hAnsi="Arial"/>
          <w:lang w:val="en-US" w:eastAsia="en-US"/>
        </w:rPr>
        <w:t>.1</w:t>
      </w:r>
      <w:r w:rsidR="00451E2B">
        <w:rPr>
          <w:rFonts w:ascii="Arial" w:eastAsia="Malgun Gothic" w:hAnsi="Arial"/>
          <w:lang w:val="en-US" w:eastAsia="en-US"/>
        </w:rPr>
        <w:t>6</w:t>
      </w:r>
      <w:r w:rsidR="00832957">
        <w:rPr>
          <w:rFonts w:ascii="Arial" w:eastAsia="Malgun Gothic" w:hAnsi="Arial"/>
          <w:lang w:val="en-US" w:eastAsia="en-US"/>
        </w:rPr>
        <w:t>.</w:t>
      </w:r>
      <w:r w:rsidR="00451E2B">
        <w:rPr>
          <w:rFonts w:ascii="Arial" w:eastAsia="Malgun Gothic" w:hAnsi="Arial"/>
          <w:lang w:val="en-US" w:eastAsia="en-US"/>
        </w:rPr>
        <w:t>7</w:t>
      </w:r>
    </w:p>
    <w:p w14:paraId="18AD2FB9" w14:textId="1733C24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32957">
        <w:rPr>
          <w:rFonts w:ascii="Arial" w:eastAsia="Malgun Gothic" w:hAnsi="Arial"/>
          <w:lang w:val="en-US" w:eastAsia="en-US"/>
        </w:rPr>
        <w:t>Qualcomm</w:t>
      </w:r>
    </w:p>
    <w:p w14:paraId="470C903E" w14:textId="546F3C22"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C74B0" w:rsidRPr="00DC74B0">
        <w:rPr>
          <w:rFonts w:ascii="Arial" w:eastAsia="Malgun Gothic" w:hAnsi="Arial"/>
          <w:lang w:val="en-US" w:eastAsia="en-US"/>
        </w:rPr>
        <w:t xml:space="preserve">UE Features for Sidelink </w:t>
      </w:r>
      <w:r w:rsidR="003E3AFB">
        <w:rPr>
          <w:rFonts w:ascii="Arial" w:eastAsia="Malgun Gothic" w:hAnsi="Arial"/>
          <w:lang w:val="en-US" w:eastAsia="en-US"/>
        </w:rPr>
        <w:t>Evolution</w:t>
      </w:r>
    </w:p>
    <w:p w14:paraId="480671AA" w14:textId="3AB7697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DC74B0">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4B233DF0" w14:textId="4316585D" w:rsidR="00116C9B" w:rsidRPr="00116C9B" w:rsidRDefault="00A54177" w:rsidP="00795CB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2CB22DAD" w14:textId="461A283F" w:rsidR="00AD0830" w:rsidRDefault="00116C9B" w:rsidP="0093333E">
      <w:pPr>
        <w:spacing w:after="120"/>
        <w:jc w:val="both"/>
        <w:rPr>
          <w:rFonts w:eastAsia="Malgun Gothic" w:cs="Batang"/>
          <w:sz w:val="20"/>
          <w:lang w:val="en-US" w:eastAsia="en-US"/>
        </w:rPr>
      </w:pPr>
      <w:r w:rsidRPr="004F04E1">
        <w:rPr>
          <w:rFonts w:eastAsia="Malgun Gothic" w:cs="Batang"/>
          <w:sz w:val="20"/>
          <w:lang w:val="en-US" w:eastAsia="en-US"/>
        </w:rPr>
        <w:t>In this contribution</w:t>
      </w:r>
      <w:r w:rsidR="00C83C08" w:rsidRPr="004F04E1">
        <w:rPr>
          <w:rFonts w:eastAsia="Malgun Gothic" w:cs="Batang"/>
          <w:sz w:val="20"/>
          <w:lang w:val="en-US" w:eastAsia="en-US"/>
        </w:rPr>
        <w:t xml:space="preserve">, we propose </w:t>
      </w:r>
      <w:r w:rsidR="004F04E1">
        <w:rPr>
          <w:rFonts w:eastAsia="Malgun Gothic" w:cs="Batang"/>
          <w:sz w:val="20"/>
          <w:lang w:val="en-US" w:eastAsia="en-US"/>
        </w:rPr>
        <w:t xml:space="preserve">a set of UE features for NR Sidelink </w:t>
      </w:r>
      <w:r w:rsidR="003E3AFB">
        <w:rPr>
          <w:rFonts w:eastAsia="Malgun Gothic" w:cs="Batang"/>
          <w:sz w:val="20"/>
          <w:lang w:val="en-US" w:eastAsia="en-US"/>
        </w:rPr>
        <w:t>Evolution.</w:t>
      </w:r>
    </w:p>
    <w:p w14:paraId="10743561" w14:textId="26983213" w:rsidR="00C248BC" w:rsidRDefault="00C248BC" w:rsidP="00795CB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2E621B">
        <w:rPr>
          <w:rFonts w:eastAsia="Batang"/>
          <w:b w:val="0"/>
          <w:bCs w:val="0"/>
          <w:sz w:val="32"/>
          <w:szCs w:val="32"/>
          <w:lang w:val="en-US" w:eastAsia="ko-KR"/>
        </w:rPr>
        <w:t>LTE and NR Sidelink Co-channel Coexistence</w:t>
      </w:r>
    </w:p>
    <w:p w14:paraId="2A621012" w14:textId="10A50438" w:rsidR="00D27D3A" w:rsidRPr="00643D9B" w:rsidRDefault="00D27D3A" w:rsidP="00C505EC">
      <w:pPr>
        <w:pStyle w:val="Caption"/>
        <w:jc w:val="both"/>
        <w:rPr>
          <w:b w:val="0"/>
          <w:sz w:val="20"/>
        </w:rPr>
      </w:pPr>
      <w:r w:rsidRPr="00643D9B">
        <w:rPr>
          <w:b w:val="0"/>
          <w:sz w:val="20"/>
        </w:rPr>
        <w:t xml:space="preserve">LTE sidelink and NR SL cochannel coexistence may be configured over particular bands based on regulatory constraints. Cochannel </w:t>
      </w:r>
      <w:proofErr w:type="spellStart"/>
      <w:r w:rsidRPr="00643D9B">
        <w:rPr>
          <w:b w:val="0"/>
          <w:sz w:val="20"/>
        </w:rPr>
        <w:t>coexitance</w:t>
      </w:r>
      <w:proofErr w:type="spellEnd"/>
      <w:r w:rsidRPr="00643D9B">
        <w:rPr>
          <w:b w:val="0"/>
          <w:sz w:val="20"/>
        </w:rPr>
        <w:t xml:space="preserve"> may be achieved through (semi)-static resource pool partitioning based on (pre)configuration or dynamic resource pool sharing (DRPS). The (semi)-static resource pool partitioning based on (pre)configuration is already achieved by NR FG 15-3.</w:t>
      </w:r>
    </w:p>
    <w:p w14:paraId="076D5B64" w14:textId="4858D8D1" w:rsidR="00792A56" w:rsidRPr="00643D9B" w:rsidRDefault="00792A56" w:rsidP="00C505EC">
      <w:pPr>
        <w:pStyle w:val="Caption"/>
        <w:jc w:val="both"/>
        <w:rPr>
          <w:sz w:val="20"/>
        </w:rPr>
      </w:pPr>
      <w:r w:rsidRPr="00643D9B">
        <w:rPr>
          <w:sz w:val="20"/>
        </w:rPr>
        <w:t xml:space="preserve">Proposal </w:t>
      </w:r>
      <w:r w:rsidRPr="00643D9B">
        <w:rPr>
          <w:sz w:val="20"/>
        </w:rPr>
        <w:fldChar w:fldCharType="begin"/>
      </w:r>
      <w:r w:rsidRPr="00643D9B">
        <w:rPr>
          <w:sz w:val="20"/>
        </w:rPr>
        <w:instrText xml:space="preserve"> SEQ Proposal \* ARABIC </w:instrText>
      </w:r>
      <w:r w:rsidRPr="00643D9B">
        <w:rPr>
          <w:sz w:val="20"/>
        </w:rPr>
        <w:fldChar w:fldCharType="separate"/>
      </w:r>
      <w:r w:rsidR="00F8475A">
        <w:rPr>
          <w:sz w:val="20"/>
        </w:rPr>
        <w:t>1</w:t>
      </w:r>
      <w:r w:rsidRPr="00643D9B">
        <w:rPr>
          <w:sz w:val="20"/>
        </w:rPr>
        <w:fldChar w:fldCharType="end"/>
      </w:r>
      <w:r w:rsidRPr="00643D9B">
        <w:rPr>
          <w:sz w:val="20"/>
        </w:rPr>
        <w:t xml:space="preserve">: </w:t>
      </w:r>
      <w:r w:rsidR="00A32421" w:rsidRPr="00643D9B">
        <w:rPr>
          <w:sz w:val="20"/>
        </w:rPr>
        <w:t xml:space="preserve">UE features for </w:t>
      </w:r>
      <w:r w:rsidR="00C22ADF" w:rsidRPr="00643D9B">
        <w:rPr>
          <w:sz w:val="20"/>
        </w:rPr>
        <w:t xml:space="preserve">LTE SL and NR SL cochannel coexistence </w:t>
      </w:r>
      <w:r w:rsidR="00A32421" w:rsidRPr="00643D9B">
        <w:rPr>
          <w:sz w:val="20"/>
        </w:rPr>
        <w:t>are defined per band.</w:t>
      </w:r>
    </w:p>
    <w:p w14:paraId="4B5CBE3C" w14:textId="777AC123" w:rsidR="00D27D3A" w:rsidRPr="00643D9B" w:rsidRDefault="00D27D3A" w:rsidP="00C505EC">
      <w:pPr>
        <w:jc w:val="both"/>
        <w:rPr>
          <w:sz w:val="20"/>
        </w:rPr>
      </w:pPr>
      <w:r w:rsidRPr="00643D9B">
        <w:rPr>
          <w:sz w:val="20"/>
        </w:rPr>
        <w:t>A Release-18 sidelink UE operating in a channel shared with LTE SL may be able to perform dynamic resource pool sharing (DRPS) with LTE SL in this channel. For this, the Release-18 should be able to perform resource (re)selection based on the LTE SL reservation information shared.</w:t>
      </w:r>
    </w:p>
    <w:p w14:paraId="6B9E729A" w14:textId="3E87C256" w:rsidR="006E6DED" w:rsidRPr="00643D9B" w:rsidRDefault="00521CB1" w:rsidP="00C505EC">
      <w:pPr>
        <w:pStyle w:val="Caption"/>
        <w:jc w:val="both"/>
        <w:rPr>
          <w:sz w:val="20"/>
        </w:rPr>
      </w:pPr>
      <w:r w:rsidRPr="00643D9B">
        <w:rPr>
          <w:sz w:val="20"/>
        </w:rPr>
        <w:t xml:space="preserve">Proposal </w:t>
      </w:r>
      <w:r w:rsidRPr="00643D9B">
        <w:rPr>
          <w:sz w:val="20"/>
        </w:rPr>
        <w:fldChar w:fldCharType="begin"/>
      </w:r>
      <w:r w:rsidRPr="00643D9B">
        <w:rPr>
          <w:sz w:val="20"/>
        </w:rPr>
        <w:instrText xml:space="preserve"> SEQ Proposal \* ARABIC </w:instrText>
      </w:r>
      <w:r w:rsidRPr="00643D9B">
        <w:rPr>
          <w:sz w:val="20"/>
        </w:rPr>
        <w:fldChar w:fldCharType="separate"/>
      </w:r>
      <w:r w:rsidR="00F8475A">
        <w:rPr>
          <w:sz w:val="20"/>
        </w:rPr>
        <w:t>2</w:t>
      </w:r>
      <w:r w:rsidRPr="00643D9B">
        <w:rPr>
          <w:sz w:val="20"/>
        </w:rPr>
        <w:fldChar w:fldCharType="end"/>
      </w:r>
      <w:r w:rsidRPr="00643D9B">
        <w:rPr>
          <w:sz w:val="20"/>
        </w:rPr>
        <w:t xml:space="preserve">: </w:t>
      </w:r>
      <w:r w:rsidR="00E51E37" w:rsidRPr="00643D9B">
        <w:rPr>
          <w:sz w:val="20"/>
        </w:rPr>
        <w:t xml:space="preserve">Any Release 18 UE that is capable of DRPS with LTE </w:t>
      </w:r>
      <w:r w:rsidR="00E14CEF" w:rsidRPr="00643D9B">
        <w:rPr>
          <w:sz w:val="20"/>
        </w:rPr>
        <w:t>supports the use of LTE SL reservation</w:t>
      </w:r>
      <w:r w:rsidR="00AA36A7" w:rsidRPr="00643D9B">
        <w:rPr>
          <w:sz w:val="20"/>
        </w:rPr>
        <w:t>s</w:t>
      </w:r>
      <w:r w:rsidR="00E14CEF" w:rsidRPr="00643D9B">
        <w:rPr>
          <w:sz w:val="20"/>
        </w:rPr>
        <w:t xml:space="preserve"> in the mode 2 resource (re)selection procedure</w:t>
      </w:r>
      <w:r w:rsidR="009C5625" w:rsidRPr="00643D9B">
        <w:rPr>
          <w:sz w:val="20"/>
        </w:rPr>
        <w:t>.</w:t>
      </w:r>
      <w:r w:rsidR="00E51E37" w:rsidRPr="00643D9B">
        <w:rPr>
          <w:sz w:val="20"/>
        </w:rPr>
        <w:t xml:space="preserve"> </w:t>
      </w:r>
    </w:p>
    <w:p w14:paraId="744BF850" w14:textId="7C68C332" w:rsidR="00D27D3A" w:rsidRPr="00643D9B" w:rsidRDefault="00C850D8" w:rsidP="00C505EC">
      <w:pPr>
        <w:jc w:val="both"/>
        <w:rPr>
          <w:sz w:val="20"/>
        </w:rPr>
      </w:pPr>
      <w:r w:rsidRPr="00643D9B">
        <w:rPr>
          <w:sz w:val="20"/>
        </w:rPr>
        <w:t>Based on RAN #99 agreement</w:t>
      </w:r>
      <w:r w:rsidR="00E61FED" w:rsidRPr="00643D9B">
        <w:rPr>
          <w:sz w:val="20"/>
        </w:rPr>
        <w:t xml:space="preserve"> </w:t>
      </w:r>
      <w:r w:rsidR="00E61FED" w:rsidRPr="00643D9B">
        <w:rPr>
          <w:sz w:val="20"/>
        </w:rPr>
        <w:fldChar w:fldCharType="begin"/>
      </w:r>
      <w:r w:rsidR="00E61FED" w:rsidRPr="00643D9B">
        <w:rPr>
          <w:sz w:val="20"/>
        </w:rPr>
        <w:instrText xml:space="preserve"> REF _Ref134795293 \r \h </w:instrText>
      </w:r>
      <w:r w:rsidR="00643D9B">
        <w:rPr>
          <w:sz w:val="20"/>
        </w:rPr>
        <w:instrText xml:space="preserve"> \* MERGEFORMAT </w:instrText>
      </w:r>
      <w:r w:rsidR="00E61FED" w:rsidRPr="00643D9B">
        <w:rPr>
          <w:sz w:val="20"/>
        </w:rPr>
      </w:r>
      <w:r w:rsidR="00E61FED" w:rsidRPr="00643D9B">
        <w:rPr>
          <w:sz w:val="20"/>
        </w:rPr>
        <w:fldChar w:fldCharType="separate"/>
      </w:r>
      <w:r w:rsidR="00E61FED" w:rsidRPr="00643D9B">
        <w:rPr>
          <w:sz w:val="20"/>
        </w:rPr>
        <w:t>[1]</w:t>
      </w:r>
      <w:r w:rsidR="00E61FED" w:rsidRPr="00643D9B">
        <w:rPr>
          <w:sz w:val="20"/>
        </w:rPr>
        <w:fldChar w:fldCharType="end"/>
      </w:r>
      <w:r w:rsidRPr="00643D9B">
        <w:rPr>
          <w:sz w:val="20"/>
        </w:rPr>
        <w:t xml:space="preserve">, a NR SL UE operating over a channel shared with LTE SL </w:t>
      </w:r>
      <w:r w:rsidR="004D7F26" w:rsidRPr="00643D9B">
        <w:rPr>
          <w:sz w:val="20"/>
        </w:rPr>
        <w:t xml:space="preserve">and performing dynamic resource pool sharing </w:t>
      </w:r>
      <w:r w:rsidR="00D66903" w:rsidRPr="00643D9B">
        <w:rPr>
          <w:sz w:val="20"/>
        </w:rPr>
        <w:t>will use either 15 kHz or 30 kHz SCS</w:t>
      </w:r>
      <w:r w:rsidR="007A3609" w:rsidRPr="00643D9B">
        <w:rPr>
          <w:sz w:val="20"/>
        </w:rPr>
        <w:t>.</w:t>
      </w:r>
    </w:p>
    <w:p w14:paraId="4BAB78B4" w14:textId="19E3C48B" w:rsidR="00D27D3A" w:rsidRPr="00643D9B" w:rsidRDefault="00F8475A" w:rsidP="00C505EC">
      <w:pPr>
        <w:pStyle w:val="Caption"/>
        <w:jc w:val="both"/>
        <w:rPr>
          <w:sz w:val="20"/>
        </w:rPr>
      </w:pPr>
      <w:r w:rsidRPr="00643D9B">
        <w:rPr>
          <w:sz w:val="20"/>
        </w:rPr>
        <w:t xml:space="preserve">Proposal </w:t>
      </w:r>
      <w:r w:rsidRPr="00643D9B">
        <w:rPr>
          <w:sz w:val="20"/>
        </w:rPr>
        <w:fldChar w:fldCharType="begin"/>
      </w:r>
      <w:r w:rsidRPr="00643D9B">
        <w:rPr>
          <w:sz w:val="20"/>
        </w:rPr>
        <w:instrText xml:space="preserve"> SEQ Proposal \* ARABIC </w:instrText>
      </w:r>
      <w:r w:rsidRPr="00643D9B">
        <w:rPr>
          <w:sz w:val="20"/>
        </w:rPr>
        <w:fldChar w:fldCharType="separate"/>
      </w:r>
      <w:r>
        <w:rPr>
          <w:sz w:val="20"/>
        </w:rPr>
        <w:t>3</w:t>
      </w:r>
      <w:r w:rsidRPr="00643D9B">
        <w:rPr>
          <w:sz w:val="20"/>
        </w:rPr>
        <w:fldChar w:fldCharType="end"/>
      </w:r>
      <w:r w:rsidRPr="00643D9B">
        <w:rPr>
          <w:sz w:val="20"/>
        </w:rPr>
        <w:t>: A Release 18 UE that is capable of DRPS</w:t>
      </w:r>
      <w:r w:rsidR="004D7F26" w:rsidRPr="00643D9B">
        <w:rPr>
          <w:sz w:val="20"/>
        </w:rPr>
        <w:t xml:space="preserve"> with LTE </w:t>
      </w:r>
      <w:r w:rsidR="001564B9" w:rsidRPr="00643D9B">
        <w:rPr>
          <w:sz w:val="20"/>
        </w:rPr>
        <w:t xml:space="preserve">reports </w:t>
      </w:r>
      <w:r w:rsidR="00C16DFC" w:rsidRPr="00643D9B">
        <w:rPr>
          <w:sz w:val="20"/>
        </w:rPr>
        <w:t>a subcarrier spacing of 15 kHz, or 30 kHz or both 15 and 30 kHz.</w:t>
      </w:r>
    </w:p>
    <w:p w14:paraId="42A6A6D3" w14:textId="74A0D226" w:rsidR="002E621B" w:rsidRPr="002E621B" w:rsidRDefault="00157FE6" w:rsidP="00795CB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NR Sidelink in Unlicensed Spectrum</w:t>
      </w:r>
    </w:p>
    <w:p w14:paraId="00EB8360" w14:textId="5A0A3E30" w:rsidR="009A493E" w:rsidRPr="00612C64" w:rsidRDefault="006D6ED9" w:rsidP="001A0B66">
      <w:pPr>
        <w:jc w:val="both"/>
        <w:rPr>
          <w:sz w:val="20"/>
        </w:rPr>
      </w:pPr>
      <w:r w:rsidRPr="00612C64">
        <w:rPr>
          <w:sz w:val="20"/>
        </w:rPr>
        <w:t xml:space="preserve">NR </w:t>
      </w:r>
      <w:r w:rsidR="00DA6538" w:rsidRPr="00612C64">
        <w:rPr>
          <w:sz w:val="20"/>
        </w:rPr>
        <w:t xml:space="preserve">sidelink </w:t>
      </w:r>
      <w:r w:rsidR="00861621" w:rsidRPr="00612C64">
        <w:rPr>
          <w:sz w:val="20"/>
        </w:rPr>
        <w:t>over unlicensed spectrum can be</w:t>
      </w:r>
      <w:r w:rsidR="00204C32" w:rsidRPr="00612C64">
        <w:rPr>
          <w:sz w:val="20"/>
        </w:rPr>
        <w:t xml:space="preserve"> used in bands </w:t>
      </w:r>
      <w:r w:rsidR="009F4FEC" w:rsidRPr="00612C64">
        <w:rPr>
          <w:sz w:val="20"/>
        </w:rPr>
        <w:t>n46 and 96/n102</w:t>
      </w:r>
      <w:r w:rsidR="009A493E" w:rsidRPr="00612C64">
        <w:rPr>
          <w:sz w:val="20"/>
        </w:rPr>
        <w:t xml:space="preserve"> based on regulatory constraints. Sidelink transmissions can be performed after dynamic channel access</w:t>
      </w:r>
      <w:r w:rsidR="000408F8" w:rsidRPr="00612C64">
        <w:rPr>
          <w:sz w:val="20"/>
        </w:rPr>
        <w:t xml:space="preserve">. </w:t>
      </w:r>
    </w:p>
    <w:p w14:paraId="0E59D951" w14:textId="3ADF72F3" w:rsidR="00190C09" w:rsidRPr="00612C64" w:rsidRDefault="00190C09" w:rsidP="00190C09">
      <w:pPr>
        <w:jc w:val="both"/>
        <w:rPr>
          <w:sz w:val="20"/>
        </w:rPr>
      </w:pPr>
      <w:r w:rsidRPr="00612C64">
        <w:rPr>
          <w:sz w:val="20"/>
        </w:rPr>
        <w:t>For PSCCH/PSSCH</w:t>
      </w:r>
      <w:r>
        <w:rPr>
          <w:sz w:val="20"/>
        </w:rPr>
        <w:t xml:space="preserve"> in Mode 2</w:t>
      </w:r>
      <w:r w:rsidRPr="00612C64">
        <w:rPr>
          <w:sz w:val="20"/>
        </w:rPr>
        <w:t xml:space="preserve">, sidelink transmissions with interlaced waveform can be </w:t>
      </w:r>
      <w:r w:rsidR="00976E78">
        <w:rPr>
          <w:sz w:val="20"/>
        </w:rPr>
        <w:t>transmitted</w:t>
      </w:r>
      <w:r w:rsidRPr="00612C64">
        <w:rPr>
          <w:sz w:val="20"/>
        </w:rPr>
        <w:t xml:space="preserve"> </w:t>
      </w:r>
      <w:r w:rsidR="00644BA9">
        <w:rPr>
          <w:sz w:val="20"/>
        </w:rPr>
        <w:t xml:space="preserve">after performing dynamic channel access </w:t>
      </w:r>
      <w:r w:rsidRPr="00612C64">
        <w:rPr>
          <w:sz w:val="20"/>
        </w:rPr>
        <w:t>based on NR SL FG 15-</w:t>
      </w:r>
      <w:r w:rsidR="00644BA9">
        <w:rPr>
          <w:sz w:val="20"/>
        </w:rPr>
        <w:t>3</w:t>
      </w:r>
      <w:r w:rsidRPr="00612C64">
        <w:rPr>
          <w:sz w:val="20"/>
        </w:rPr>
        <w:t>.</w:t>
      </w:r>
    </w:p>
    <w:p w14:paraId="6CC99DA7" w14:textId="3DEDA1B6" w:rsidR="00190C09" w:rsidRDefault="00190C09" w:rsidP="00190C09">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F471F">
        <w:rPr>
          <w:noProof/>
          <w:sz w:val="20"/>
        </w:rPr>
        <w:t>4</w:t>
      </w:r>
      <w:r w:rsidRPr="00612C64">
        <w:rPr>
          <w:sz w:val="20"/>
        </w:rPr>
        <w:fldChar w:fldCharType="end"/>
      </w:r>
      <w:r w:rsidRPr="00612C64">
        <w:rPr>
          <w:sz w:val="20"/>
        </w:rPr>
        <w:t>:</w:t>
      </w:r>
      <w:r>
        <w:rPr>
          <w:sz w:val="20"/>
        </w:rPr>
        <w:t xml:space="preserve"> UE features for SL-U for sidelink</w:t>
      </w:r>
      <w:r w:rsidR="00DA6C87">
        <w:rPr>
          <w:sz w:val="20"/>
        </w:rPr>
        <w:t xml:space="preserve"> Mode 2</w:t>
      </w:r>
      <w:r>
        <w:rPr>
          <w:sz w:val="20"/>
        </w:rPr>
        <w:t xml:space="preserve"> </w:t>
      </w:r>
      <w:r w:rsidR="00DA6C87">
        <w:rPr>
          <w:sz w:val="20"/>
        </w:rPr>
        <w:t xml:space="preserve">PSCCH/PSSCH </w:t>
      </w:r>
      <w:r w:rsidR="00644BA9">
        <w:rPr>
          <w:sz w:val="20"/>
        </w:rPr>
        <w:t>transmission</w:t>
      </w:r>
      <w:r>
        <w:rPr>
          <w:sz w:val="20"/>
        </w:rPr>
        <w:t xml:space="preserve"> with interlaced waveform are defined per feature set.</w:t>
      </w:r>
    </w:p>
    <w:p w14:paraId="5BE6487E" w14:textId="0F8E1D56" w:rsidR="001B2CA1" w:rsidRPr="00612C64" w:rsidRDefault="001B2CA1" w:rsidP="001B2CA1">
      <w:pPr>
        <w:jc w:val="both"/>
        <w:rPr>
          <w:sz w:val="20"/>
        </w:rPr>
      </w:pPr>
      <w:r w:rsidRPr="00612C64">
        <w:rPr>
          <w:sz w:val="20"/>
        </w:rPr>
        <w:t>For PSCCH/PSSCH</w:t>
      </w:r>
      <w:r>
        <w:rPr>
          <w:sz w:val="20"/>
        </w:rPr>
        <w:t xml:space="preserve"> in Mode 1</w:t>
      </w:r>
      <w:r w:rsidRPr="00612C64">
        <w:rPr>
          <w:sz w:val="20"/>
        </w:rPr>
        <w:t xml:space="preserve">, sidelink transmissions with interlaced waveform can be </w:t>
      </w:r>
      <w:r>
        <w:rPr>
          <w:sz w:val="20"/>
        </w:rPr>
        <w:t>transmitted</w:t>
      </w:r>
      <w:r w:rsidRPr="00612C64">
        <w:rPr>
          <w:sz w:val="20"/>
        </w:rPr>
        <w:t xml:space="preserve"> </w:t>
      </w:r>
      <w:r>
        <w:rPr>
          <w:sz w:val="20"/>
        </w:rPr>
        <w:t xml:space="preserve">after performing dynamic channel access </w:t>
      </w:r>
      <w:r w:rsidRPr="00612C64">
        <w:rPr>
          <w:sz w:val="20"/>
        </w:rPr>
        <w:t>based on NR SL FG 15-</w:t>
      </w:r>
      <w:r>
        <w:rPr>
          <w:sz w:val="20"/>
        </w:rPr>
        <w:t>2</w:t>
      </w:r>
      <w:r w:rsidRPr="00612C64">
        <w:rPr>
          <w:sz w:val="20"/>
        </w:rPr>
        <w:t>.</w:t>
      </w:r>
    </w:p>
    <w:p w14:paraId="1BC58454" w14:textId="4DDFDB51" w:rsidR="001B2CA1" w:rsidRDefault="001B2CA1" w:rsidP="001B2CA1">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F471F">
        <w:rPr>
          <w:noProof/>
          <w:sz w:val="20"/>
        </w:rPr>
        <w:t>5</w:t>
      </w:r>
      <w:r w:rsidRPr="00612C64">
        <w:rPr>
          <w:sz w:val="20"/>
        </w:rPr>
        <w:fldChar w:fldCharType="end"/>
      </w:r>
      <w:r w:rsidRPr="00612C64">
        <w:rPr>
          <w:sz w:val="20"/>
        </w:rPr>
        <w:t>:</w:t>
      </w:r>
      <w:r>
        <w:rPr>
          <w:sz w:val="20"/>
        </w:rPr>
        <w:t xml:space="preserve"> UE features for SL-U for sidelink Mode 2 PSCCH/PSSCH transmission with interlaced waveform are defined per feature set.</w:t>
      </w:r>
    </w:p>
    <w:p w14:paraId="004E72DA" w14:textId="52016D28" w:rsidR="000408F8" w:rsidRPr="00612C64" w:rsidRDefault="000408F8" w:rsidP="001A0B66">
      <w:pPr>
        <w:jc w:val="both"/>
        <w:rPr>
          <w:sz w:val="20"/>
        </w:rPr>
      </w:pPr>
      <w:r w:rsidRPr="00612C64">
        <w:rPr>
          <w:sz w:val="20"/>
        </w:rPr>
        <w:t>For PSCCH/PSSCH</w:t>
      </w:r>
      <w:r w:rsidR="005578C1" w:rsidRPr="00612C64">
        <w:rPr>
          <w:sz w:val="20"/>
        </w:rPr>
        <w:t xml:space="preserve">, sidelink transmissions </w:t>
      </w:r>
      <w:r w:rsidR="00612C64" w:rsidRPr="00612C64">
        <w:rPr>
          <w:sz w:val="20"/>
        </w:rPr>
        <w:t xml:space="preserve">with interlaced waveform </w:t>
      </w:r>
      <w:r w:rsidR="005578C1" w:rsidRPr="00612C64">
        <w:rPr>
          <w:sz w:val="20"/>
        </w:rPr>
        <w:t xml:space="preserve">can be </w:t>
      </w:r>
      <w:r w:rsidR="00612C64" w:rsidRPr="00612C64">
        <w:rPr>
          <w:sz w:val="20"/>
        </w:rPr>
        <w:t>received</w:t>
      </w:r>
      <w:r w:rsidR="007624AE" w:rsidRPr="00612C64">
        <w:rPr>
          <w:sz w:val="20"/>
        </w:rPr>
        <w:t xml:space="preserve"> based on </w:t>
      </w:r>
      <w:r w:rsidR="00684525" w:rsidRPr="00612C64">
        <w:rPr>
          <w:sz w:val="20"/>
        </w:rPr>
        <w:t>NR SL FG 15-1</w:t>
      </w:r>
      <w:r w:rsidR="00612C64" w:rsidRPr="00612C64">
        <w:rPr>
          <w:sz w:val="20"/>
        </w:rPr>
        <w:t>.</w:t>
      </w:r>
    </w:p>
    <w:p w14:paraId="0D6395F6" w14:textId="64A359D0" w:rsidR="00612C64" w:rsidRPr="00612C64" w:rsidRDefault="00612C64" w:rsidP="00612C64">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F471F">
        <w:rPr>
          <w:noProof/>
          <w:sz w:val="20"/>
        </w:rPr>
        <w:t>6</w:t>
      </w:r>
      <w:r w:rsidRPr="00612C64">
        <w:rPr>
          <w:sz w:val="20"/>
        </w:rPr>
        <w:fldChar w:fldCharType="end"/>
      </w:r>
      <w:r w:rsidRPr="00612C64">
        <w:rPr>
          <w:sz w:val="20"/>
        </w:rPr>
        <w:t>:</w:t>
      </w:r>
      <w:r>
        <w:rPr>
          <w:sz w:val="20"/>
        </w:rPr>
        <w:t xml:space="preserve"> UE features for SL-U</w:t>
      </w:r>
      <w:r w:rsidR="00162636">
        <w:rPr>
          <w:sz w:val="20"/>
        </w:rPr>
        <w:t xml:space="preserve"> for sidelink </w:t>
      </w:r>
      <w:r w:rsidR="00DA6C87">
        <w:rPr>
          <w:sz w:val="20"/>
        </w:rPr>
        <w:t xml:space="preserve">PSCCH/PSSCH </w:t>
      </w:r>
      <w:r w:rsidR="00162636">
        <w:rPr>
          <w:sz w:val="20"/>
        </w:rPr>
        <w:t xml:space="preserve">reception with interlaced waveform </w:t>
      </w:r>
      <w:r w:rsidR="00190C09">
        <w:rPr>
          <w:sz w:val="20"/>
        </w:rPr>
        <w:t>are defined per feature set.</w:t>
      </w:r>
    </w:p>
    <w:p w14:paraId="6EAA6682" w14:textId="2D3F956A" w:rsidR="00CB0CC3" w:rsidRPr="00612C64" w:rsidRDefault="00CB0CC3" w:rsidP="00CB0CC3">
      <w:pPr>
        <w:jc w:val="both"/>
        <w:rPr>
          <w:sz w:val="20"/>
        </w:rPr>
      </w:pPr>
      <w:r>
        <w:rPr>
          <w:sz w:val="20"/>
        </w:rPr>
        <w:t xml:space="preserve">Channel access including Type 1, Type 2A, Type 2B, Type 2C, COT sharing, and related COT sharing </w:t>
      </w:r>
      <w:proofErr w:type="spellStart"/>
      <w:r>
        <w:rPr>
          <w:sz w:val="20"/>
        </w:rPr>
        <w:t>signaling</w:t>
      </w:r>
      <w:proofErr w:type="spellEnd"/>
      <w:r>
        <w:rPr>
          <w:sz w:val="20"/>
        </w:rPr>
        <w:t xml:space="preserve">, </w:t>
      </w:r>
      <w:proofErr w:type="spellStart"/>
      <w:r>
        <w:rPr>
          <w:sz w:val="20"/>
        </w:rPr>
        <w:t>badwidwth</w:t>
      </w:r>
      <w:proofErr w:type="spellEnd"/>
      <w:r>
        <w:rPr>
          <w:sz w:val="20"/>
        </w:rPr>
        <w:t xml:space="preserve"> o</w:t>
      </w:r>
      <w:r w:rsidR="00EE3796">
        <w:rPr>
          <w:sz w:val="20"/>
        </w:rPr>
        <w:t xml:space="preserve">f </w:t>
      </w:r>
      <m:oMath>
        <m:r>
          <w:rPr>
            <w:rFonts w:ascii="Cambria Math" w:hAnsi="Cambria Math"/>
            <w:sz w:val="20"/>
          </w:rPr>
          <m:t>20 MHz</m:t>
        </m:r>
      </m:oMath>
      <w:r w:rsidR="00EE3796">
        <w:rPr>
          <w:sz w:val="20"/>
        </w:rPr>
        <w:t xml:space="preserve">, is a UE are defined based on </w:t>
      </w:r>
      <w:r w:rsidR="00561CE3">
        <w:rPr>
          <w:sz w:val="20"/>
        </w:rPr>
        <w:t xml:space="preserve">NR-U FG </w:t>
      </w:r>
      <w:proofErr w:type="gramStart"/>
      <w:r w:rsidR="00561CE3">
        <w:rPr>
          <w:sz w:val="20"/>
        </w:rPr>
        <w:t>10-1</w:t>
      </w:r>
      <w:r w:rsidR="00E55178">
        <w:rPr>
          <w:sz w:val="20"/>
        </w:rPr>
        <w:t>, and</w:t>
      </w:r>
      <w:proofErr w:type="gramEnd"/>
      <w:r w:rsidR="00E55178">
        <w:rPr>
          <w:sz w:val="20"/>
        </w:rPr>
        <w:t xml:space="preserve"> can be used to perform PSCCH/PSSCH/PSFCH/S-SSB transmissions.</w:t>
      </w:r>
    </w:p>
    <w:p w14:paraId="1A2B88FB" w14:textId="02E18641" w:rsidR="00CB0CC3" w:rsidRPr="00612C64" w:rsidRDefault="00CB0CC3" w:rsidP="00CB0CC3">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F471F">
        <w:rPr>
          <w:noProof/>
          <w:sz w:val="20"/>
        </w:rPr>
        <w:t>7</w:t>
      </w:r>
      <w:r w:rsidRPr="00612C64">
        <w:rPr>
          <w:sz w:val="20"/>
        </w:rPr>
        <w:fldChar w:fldCharType="end"/>
      </w:r>
      <w:r w:rsidRPr="00612C64">
        <w:rPr>
          <w:sz w:val="20"/>
        </w:rPr>
        <w:t>:</w:t>
      </w:r>
      <w:r>
        <w:rPr>
          <w:sz w:val="20"/>
        </w:rPr>
        <w:t xml:space="preserve"> UE features for SL-U for </w:t>
      </w:r>
      <w:r w:rsidR="00EE3796">
        <w:rPr>
          <w:sz w:val="20"/>
        </w:rPr>
        <w:t>channel access are</w:t>
      </w:r>
      <w:r>
        <w:rPr>
          <w:sz w:val="20"/>
        </w:rPr>
        <w:t xml:space="preserve"> defined per feature set.</w:t>
      </w:r>
    </w:p>
    <w:p w14:paraId="09F40E9E" w14:textId="13E821A0" w:rsidR="0050318C" w:rsidRPr="00612C64" w:rsidRDefault="00A1642D" w:rsidP="001A0B66">
      <w:pPr>
        <w:jc w:val="both"/>
        <w:rPr>
          <w:sz w:val="20"/>
        </w:rPr>
      </w:pPr>
      <w:r>
        <w:rPr>
          <w:sz w:val="20"/>
        </w:rPr>
        <w:t>S-SSB</w:t>
      </w:r>
      <w:r w:rsidR="007E430B">
        <w:rPr>
          <w:sz w:val="20"/>
        </w:rPr>
        <w:t xml:space="preserve"> synchronization </w:t>
      </w:r>
      <w:r w:rsidR="005103BB">
        <w:rPr>
          <w:sz w:val="20"/>
        </w:rPr>
        <w:t>is already achieved in NR SL FG 32</w:t>
      </w:r>
      <w:r w:rsidR="009439B3">
        <w:rPr>
          <w:sz w:val="20"/>
        </w:rPr>
        <w:t xml:space="preserve">-2b. </w:t>
      </w:r>
      <w:r w:rsidR="00392106">
        <w:rPr>
          <w:sz w:val="20"/>
        </w:rPr>
        <w:t xml:space="preserve">Channel access for S-SSB can be performed with Type 2A with duty cycle restrictions of 1/20 and maximum duration of 1 </w:t>
      </w:r>
      <w:proofErr w:type="spellStart"/>
      <w:r w:rsidR="00392106">
        <w:rPr>
          <w:sz w:val="20"/>
        </w:rPr>
        <w:t>ms</w:t>
      </w:r>
      <w:proofErr w:type="spellEnd"/>
      <w:r w:rsidR="00392106">
        <w:rPr>
          <w:sz w:val="20"/>
        </w:rPr>
        <w:t>.</w:t>
      </w:r>
    </w:p>
    <w:p w14:paraId="06A7B2D5" w14:textId="5F123577" w:rsidR="00392106" w:rsidRPr="00612C64" w:rsidRDefault="00392106" w:rsidP="00392106">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F471F">
        <w:rPr>
          <w:noProof/>
          <w:sz w:val="20"/>
        </w:rPr>
        <w:t>8</w:t>
      </w:r>
      <w:r w:rsidRPr="00612C64">
        <w:rPr>
          <w:sz w:val="20"/>
        </w:rPr>
        <w:fldChar w:fldCharType="end"/>
      </w:r>
      <w:r w:rsidRPr="00612C64">
        <w:rPr>
          <w:sz w:val="20"/>
        </w:rPr>
        <w:t>:</w:t>
      </w:r>
      <w:r>
        <w:rPr>
          <w:sz w:val="20"/>
        </w:rPr>
        <w:t xml:space="preserve"> UE features for SL-U for Type 2A channel access with duty cycle restrictions are defined </w:t>
      </w:r>
      <w:r w:rsidR="00F31B57">
        <w:rPr>
          <w:sz w:val="20"/>
        </w:rPr>
        <w:t>per band</w:t>
      </w:r>
      <w:r>
        <w:rPr>
          <w:sz w:val="20"/>
        </w:rPr>
        <w:t>.</w:t>
      </w:r>
    </w:p>
    <w:p w14:paraId="16E441FB" w14:textId="18224719" w:rsidR="00F31B57" w:rsidRPr="00612C64" w:rsidRDefault="00AA7308" w:rsidP="00F31B57">
      <w:pPr>
        <w:jc w:val="both"/>
        <w:rPr>
          <w:sz w:val="20"/>
        </w:rPr>
      </w:pPr>
      <w:r>
        <w:rPr>
          <w:sz w:val="20"/>
        </w:rPr>
        <w:lastRenderedPageBreak/>
        <w:t xml:space="preserve">Mode 2 resource selection enhancements to support </w:t>
      </w:r>
      <w:proofErr w:type="spellStart"/>
      <w:r>
        <w:rPr>
          <w:sz w:val="20"/>
        </w:rPr>
        <w:t>MCSt</w:t>
      </w:r>
      <w:proofErr w:type="spellEnd"/>
      <w:r>
        <w:rPr>
          <w:sz w:val="20"/>
        </w:rPr>
        <w:t xml:space="preserve"> are still under discussion in RAN1</w:t>
      </w:r>
      <w:r w:rsidR="00F31B57">
        <w:rPr>
          <w:sz w:val="20"/>
        </w:rPr>
        <w:t>.</w:t>
      </w:r>
      <w:r>
        <w:rPr>
          <w:sz w:val="20"/>
        </w:rPr>
        <w:t xml:space="preserve"> If supported </w:t>
      </w:r>
      <w:r w:rsidR="000D1582">
        <w:rPr>
          <w:sz w:val="20"/>
        </w:rPr>
        <w:t xml:space="preserve">UE features for generation </w:t>
      </w:r>
      <w:r w:rsidR="00EA59DF">
        <w:rPr>
          <w:sz w:val="20"/>
        </w:rPr>
        <w:t>of multi-slot candidates at the PHY layer should be supported.</w:t>
      </w:r>
    </w:p>
    <w:p w14:paraId="4DC3EA37" w14:textId="1340D383" w:rsidR="00F31B57" w:rsidRPr="00612C64" w:rsidRDefault="00F31B57" w:rsidP="00F31B57">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F471F">
        <w:rPr>
          <w:noProof/>
          <w:sz w:val="20"/>
        </w:rPr>
        <w:t>9</w:t>
      </w:r>
      <w:r w:rsidRPr="00612C64">
        <w:rPr>
          <w:sz w:val="20"/>
        </w:rPr>
        <w:fldChar w:fldCharType="end"/>
      </w:r>
      <w:r w:rsidRPr="00612C64">
        <w:rPr>
          <w:sz w:val="20"/>
        </w:rPr>
        <w:t>:</w:t>
      </w:r>
      <w:r>
        <w:rPr>
          <w:sz w:val="20"/>
        </w:rPr>
        <w:t xml:space="preserve"> UE features for SL-U for </w:t>
      </w:r>
      <w:r w:rsidR="00EA59DF">
        <w:rPr>
          <w:sz w:val="20"/>
        </w:rPr>
        <w:t xml:space="preserve">multi-slot </w:t>
      </w:r>
      <w:proofErr w:type="gramStart"/>
      <w:r w:rsidR="00EA59DF">
        <w:rPr>
          <w:sz w:val="20"/>
        </w:rPr>
        <w:t>candidates</w:t>
      </w:r>
      <w:proofErr w:type="gramEnd"/>
      <w:r w:rsidR="00EA59DF">
        <w:rPr>
          <w:sz w:val="20"/>
        </w:rPr>
        <w:t xml:space="preserve"> generation in Mode 2 operations are defined per feature set</w:t>
      </w:r>
      <w:r>
        <w:rPr>
          <w:sz w:val="20"/>
        </w:rPr>
        <w:t>.</w:t>
      </w:r>
    </w:p>
    <w:p w14:paraId="59F23ECB" w14:textId="00488D41" w:rsidR="00EA59DF" w:rsidRPr="00612C64" w:rsidRDefault="00EA59DF" w:rsidP="00EA59DF">
      <w:pPr>
        <w:jc w:val="both"/>
        <w:rPr>
          <w:sz w:val="20"/>
        </w:rPr>
      </w:pPr>
      <w:proofErr w:type="spellStart"/>
      <w:r>
        <w:rPr>
          <w:sz w:val="20"/>
        </w:rPr>
        <w:t>Multi channel</w:t>
      </w:r>
      <w:proofErr w:type="spellEnd"/>
      <w:r>
        <w:rPr>
          <w:sz w:val="20"/>
        </w:rPr>
        <w:t xml:space="preserve"> access</w:t>
      </w:r>
      <w:r w:rsidR="00D86FE2">
        <w:rPr>
          <w:sz w:val="20"/>
        </w:rPr>
        <w:t xml:space="preserve"> based on </w:t>
      </w:r>
      <w:r w:rsidR="00A12A6E">
        <w:rPr>
          <w:sz w:val="20"/>
        </w:rPr>
        <w:t xml:space="preserve">NR-U </w:t>
      </w:r>
      <w:r w:rsidR="00D86FE2">
        <w:rPr>
          <w:sz w:val="20"/>
        </w:rPr>
        <w:t>DL procedures (partial transmissions allowed) is supported for PSFCH and S-SSB</w:t>
      </w:r>
      <w:r w:rsidR="00AE7160">
        <w:rPr>
          <w:sz w:val="20"/>
        </w:rPr>
        <w:t xml:space="preserve">. Transmitting </w:t>
      </w:r>
      <w:r w:rsidR="001D6974">
        <w:rPr>
          <w:sz w:val="20"/>
        </w:rPr>
        <w:t>a subset of a broader set of S-SSB(s) or PSFCH(s) based on the outcome of channel access on individual RB sets (</w:t>
      </w:r>
      <m:oMath>
        <m:r>
          <w:rPr>
            <w:rFonts w:ascii="Cambria Math" w:hAnsi="Cambria Math"/>
            <w:sz w:val="20"/>
          </w:rPr>
          <m:t>20 MHz channel</m:t>
        </m:r>
      </m:oMath>
      <w:r w:rsidR="001D6974">
        <w:rPr>
          <w:sz w:val="20"/>
        </w:rPr>
        <w:t>) are</w:t>
      </w:r>
      <w:r w:rsidR="00A12A6E">
        <w:rPr>
          <w:sz w:val="20"/>
        </w:rPr>
        <w:t xml:space="preserve"> new </w:t>
      </w:r>
      <w:r w:rsidR="001D6974">
        <w:rPr>
          <w:sz w:val="20"/>
        </w:rPr>
        <w:t xml:space="preserve">UE </w:t>
      </w:r>
      <w:r w:rsidR="00A12A6E">
        <w:rPr>
          <w:sz w:val="20"/>
        </w:rPr>
        <w:t>feature</w:t>
      </w:r>
      <w:r w:rsidR="001D6974">
        <w:rPr>
          <w:sz w:val="20"/>
        </w:rPr>
        <w:t>s</w:t>
      </w:r>
      <w:r w:rsidR="00A12A6E">
        <w:rPr>
          <w:sz w:val="20"/>
        </w:rPr>
        <w:t>.</w:t>
      </w:r>
    </w:p>
    <w:p w14:paraId="3D5FCD3C" w14:textId="616D81D0" w:rsidR="00EA59DF" w:rsidRDefault="00EA59DF" w:rsidP="00EA59DF">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F471F">
        <w:rPr>
          <w:noProof/>
          <w:sz w:val="20"/>
        </w:rPr>
        <w:t>10</w:t>
      </w:r>
      <w:r w:rsidRPr="00612C64">
        <w:rPr>
          <w:sz w:val="20"/>
        </w:rPr>
        <w:fldChar w:fldCharType="end"/>
      </w:r>
      <w:r w:rsidRPr="00612C64">
        <w:rPr>
          <w:sz w:val="20"/>
        </w:rPr>
        <w:t>:</w:t>
      </w:r>
      <w:r>
        <w:rPr>
          <w:sz w:val="20"/>
        </w:rPr>
        <w:t xml:space="preserve"> UE features for SL-U for multi-</w:t>
      </w:r>
      <w:r w:rsidR="00AE7160">
        <w:rPr>
          <w:sz w:val="20"/>
        </w:rPr>
        <w:t xml:space="preserve">channel access for </w:t>
      </w:r>
      <w:r w:rsidR="001D6974">
        <w:rPr>
          <w:sz w:val="20"/>
        </w:rPr>
        <w:t xml:space="preserve">transmitting a subset </w:t>
      </w:r>
      <w:r w:rsidR="00C96399">
        <w:rPr>
          <w:sz w:val="20"/>
        </w:rPr>
        <w:t xml:space="preserve">of the intended number of S-SSBs based on the outcome of channel access on individual RB sets are defined per band. </w:t>
      </w:r>
    </w:p>
    <w:p w14:paraId="339BE666" w14:textId="193444E3" w:rsidR="00C96399" w:rsidRPr="00612C64" w:rsidRDefault="00C96399" w:rsidP="00C96399">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F471F">
        <w:rPr>
          <w:noProof/>
          <w:sz w:val="20"/>
        </w:rPr>
        <w:t>11</w:t>
      </w:r>
      <w:r w:rsidRPr="00612C64">
        <w:rPr>
          <w:sz w:val="20"/>
        </w:rPr>
        <w:fldChar w:fldCharType="end"/>
      </w:r>
      <w:r w:rsidRPr="00612C64">
        <w:rPr>
          <w:sz w:val="20"/>
        </w:rPr>
        <w:t>:</w:t>
      </w:r>
      <w:r>
        <w:rPr>
          <w:sz w:val="20"/>
        </w:rPr>
        <w:t xml:space="preserve"> UE features for SL-U for multi-channel access for transmitting a subset of the intended number of PSFCHs based on the outcome of channel access on individual RB sets are defined per band. </w:t>
      </w:r>
    </w:p>
    <w:p w14:paraId="5EE4B165" w14:textId="2842FD2C" w:rsidR="008A61BD" w:rsidRDefault="00C7146A" w:rsidP="001A0B66">
      <w:pPr>
        <w:jc w:val="both"/>
        <w:rPr>
          <w:sz w:val="20"/>
        </w:rPr>
      </w:pPr>
      <w:r w:rsidRPr="00224CEE">
        <w:rPr>
          <w:sz w:val="20"/>
        </w:rPr>
        <w:t>To allow SL-U Tx UE to transmit as early possible after clea</w:t>
      </w:r>
      <w:r w:rsidR="00574191" w:rsidRPr="00224CEE">
        <w:rPr>
          <w:sz w:val="20"/>
        </w:rPr>
        <w:t xml:space="preserve">ring the LBT, </w:t>
      </w:r>
      <w:r w:rsidR="00E912DE" w:rsidRPr="00224CEE">
        <w:rPr>
          <w:sz w:val="20"/>
        </w:rPr>
        <w:t>Tx UE</w:t>
      </w:r>
      <w:r w:rsidR="004E3446" w:rsidRPr="00224CEE">
        <w:rPr>
          <w:sz w:val="20"/>
        </w:rPr>
        <w:t xml:space="preserve"> transmit</w:t>
      </w:r>
      <w:r w:rsidR="002369ED">
        <w:rPr>
          <w:sz w:val="20"/>
        </w:rPr>
        <w:t>ting</w:t>
      </w:r>
      <w:r w:rsidR="004E3446" w:rsidRPr="00224CEE">
        <w:rPr>
          <w:sz w:val="20"/>
        </w:rPr>
        <w:t xml:space="preserve"> PSCCH/PSSCH</w:t>
      </w:r>
      <w:r w:rsidR="00A6445E">
        <w:rPr>
          <w:sz w:val="20"/>
        </w:rPr>
        <w:t xml:space="preserve"> </w:t>
      </w:r>
      <w:r w:rsidR="004E3446" w:rsidRPr="00224CEE">
        <w:rPr>
          <w:sz w:val="20"/>
        </w:rPr>
        <w:t xml:space="preserve">from </w:t>
      </w:r>
      <w:r w:rsidR="00977388" w:rsidRPr="001F7EDC">
        <w:rPr>
          <w:sz w:val="20"/>
        </w:rPr>
        <w:t>either of the two preconfigured starting symbols</w:t>
      </w:r>
      <w:r w:rsidR="0074640A">
        <w:rPr>
          <w:sz w:val="20"/>
        </w:rPr>
        <w:t>, and</w:t>
      </w:r>
      <w:r w:rsidR="00FF3847">
        <w:rPr>
          <w:sz w:val="20"/>
        </w:rPr>
        <w:t xml:space="preserve"> </w:t>
      </w:r>
      <w:r w:rsidR="0074640A">
        <w:rPr>
          <w:sz w:val="20"/>
        </w:rPr>
        <w:t>t</w:t>
      </w:r>
      <w:r w:rsidR="00FF3847">
        <w:rPr>
          <w:sz w:val="20"/>
        </w:rPr>
        <w:t>he Rx UE monitor</w:t>
      </w:r>
      <w:r w:rsidR="0074640A">
        <w:rPr>
          <w:sz w:val="20"/>
        </w:rPr>
        <w:t>ing</w:t>
      </w:r>
      <w:r w:rsidR="00FF3847">
        <w:rPr>
          <w:sz w:val="20"/>
        </w:rPr>
        <w:t xml:space="preserve"> and </w:t>
      </w:r>
      <w:r w:rsidR="002369ED">
        <w:rPr>
          <w:sz w:val="20"/>
        </w:rPr>
        <w:t>receiv</w:t>
      </w:r>
      <w:r w:rsidR="0074640A">
        <w:rPr>
          <w:sz w:val="20"/>
        </w:rPr>
        <w:t>ing</w:t>
      </w:r>
      <w:r w:rsidR="002369ED">
        <w:rPr>
          <w:sz w:val="20"/>
        </w:rPr>
        <w:t xml:space="preserve"> PSCCH/PSSCH from two preconfigured starting symbol</w:t>
      </w:r>
      <w:r w:rsidR="0074640A">
        <w:rPr>
          <w:sz w:val="20"/>
        </w:rPr>
        <w:t>s are new UE features.</w:t>
      </w:r>
      <w:r w:rsidR="00FD0952">
        <w:rPr>
          <w:sz w:val="20"/>
        </w:rPr>
        <w:t xml:space="preserve"> This feature requires additional processing on the receiver UE side to monitor both potential starting locations, hence we propose to make it per FS f</w:t>
      </w:r>
      <w:r w:rsidR="00A6050D">
        <w:rPr>
          <w:sz w:val="20"/>
        </w:rPr>
        <w:t>or reception.</w:t>
      </w:r>
    </w:p>
    <w:p w14:paraId="26966C58" w14:textId="4DEA9E44" w:rsidR="004E3446" w:rsidRDefault="009D56DD" w:rsidP="009D56DD">
      <w:pPr>
        <w:pStyle w:val="Caption"/>
        <w:rPr>
          <w:sz w:val="20"/>
        </w:rPr>
      </w:pPr>
      <w:r w:rsidRPr="001F7EDC">
        <w:rPr>
          <w:sz w:val="20"/>
        </w:rPr>
        <w:t xml:space="preserve">Proposal </w:t>
      </w:r>
      <w:r w:rsidRPr="001F7EDC">
        <w:rPr>
          <w:sz w:val="20"/>
        </w:rPr>
        <w:fldChar w:fldCharType="begin"/>
      </w:r>
      <w:r w:rsidRPr="001F7EDC">
        <w:rPr>
          <w:sz w:val="20"/>
        </w:rPr>
        <w:instrText xml:space="preserve"> SEQ Proposal \* ARABIC </w:instrText>
      </w:r>
      <w:r w:rsidRPr="001F7EDC">
        <w:rPr>
          <w:sz w:val="20"/>
        </w:rPr>
        <w:fldChar w:fldCharType="separate"/>
      </w:r>
      <w:r w:rsidR="006F471F">
        <w:rPr>
          <w:noProof/>
          <w:sz w:val="20"/>
        </w:rPr>
        <w:t>12</w:t>
      </w:r>
      <w:r w:rsidRPr="001F7EDC">
        <w:rPr>
          <w:sz w:val="20"/>
        </w:rPr>
        <w:fldChar w:fldCharType="end"/>
      </w:r>
      <w:r w:rsidRPr="001F7EDC">
        <w:rPr>
          <w:sz w:val="20"/>
        </w:rPr>
        <w:t>:</w:t>
      </w:r>
      <w:r w:rsidR="00F04693" w:rsidRPr="001F7EDC">
        <w:rPr>
          <w:sz w:val="20"/>
        </w:rPr>
        <w:t xml:space="preserve"> UE feature for SL-U Tx </w:t>
      </w:r>
      <w:r w:rsidR="005D70F8" w:rsidRPr="001F7EDC">
        <w:rPr>
          <w:sz w:val="20"/>
        </w:rPr>
        <w:t xml:space="preserve">UE to transmit PSCCH/PSSCH from either of the two preconfigured starting symbols are defined </w:t>
      </w:r>
      <w:r w:rsidR="001F7EDC" w:rsidRPr="001F7EDC">
        <w:rPr>
          <w:sz w:val="20"/>
        </w:rPr>
        <w:t>per band</w:t>
      </w:r>
      <w:r w:rsidR="00552C25">
        <w:rPr>
          <w:sz w:val="20"/>
        </w:rPr>
        <w:t>.</w:t>
      </w:r>
    </w:p>
    <w:p w14:paraId="0382517D" w14:textId="3CC681C7" w:rsidR="008A61BD" w:rsidRPr="00C87F2E" w:rsidRDefault="00E81512" w:rsidP="00C87F2E">
      <w:pPr>
        <w:pStyle w:val="Caption"/>
        <w:rPr>
          <w:sz w:val="20"/>
        </w:rPr>
      </w:pPr>
      <w:r w:rsidRPr="00F45154">
        <w:rPr>
          <w:sz w:val="20"/>
        </w:rPr>
        <w:t xml:space="preserve">Proposal </w:t>
      </w:r>
      <w:r w:rsidRPr="00F45154">
        <w:rPr>
          <w:sz w:val="20"/>
        </w:rPr>
        <w:fldChar w:fldCharType="begin"/>
      </w:r>
      <w:r w:rsidRPr="00F45154">
        <w:rPr>
          <w:sz w:val="20"/>
        </w:rPr>
        <w:instrText xml:space="preserve"> SEQ Proposal \* ARABIC </w:instrText>
      </w:r>
      <w:r w:rsidRPr="00F45154">
        <w:rPr>
          <w:sz w:val="20"/>
        </w:rPr>
        <w:fldChar w:fldCharType="separate"/>
      </w:r>
      <w:r w:rsidR="006F471F">
        <w:rPr>
          <w:noProof/>
          <w:sz w:val="20"/>
        </w:rPr>
        <w:t>13</w:t>
      </w:r>
      <w:r w:rsidRPr="00F45154">
        <w:rPr>
          <w:sz w:val="20"/>
        </w:rPr>
        <w:fldChar w:fldCharType="end"/>
      </w:r>
      <w:r w:rsidRPr="00F45154">
        <w:rPr>
          <w:sz w:val="20"/>
        </w:rPr>
        <w:t xml:space="preserve">: UE feature for SL-U </w:t>
      </w:r>
      <w:r w:rsidR="008F1E4D" w:rsidRPr="00F45154">
        <w:rPr>
          <w:sz w:val="20"/>
        </w:rPr>
        <w:t>R</w:t>
      </w:r>
      <w:r w:rsidRPr="00F45154">
        <w:rPr>
          <w:sz w:val="20"/>
        </w:rPr>
        <w:t xml:space="preserve">x UE to </w:t>
      </w:r>
      <w:r w:rsidR="008F1E4D" w:rsidRPr="00F45154">
        <w:rPr>
          <w:sz w:val="20"/>
        </w:rPr>
        <w:t>monitor and receive</w:t>
      </w:r>
      <w:r w:rsidRPr="00F45154">
        <w:rPr>
          <w:sz w:val="20"/>
        </w:rPr>
        <w:t xml:space="preserve"> PSCCH/PSSCH from two preconfigured starting symbols are defined per </w:t>
      </w:r>
      <w:r w:rsidR="00FD0952">
        <w:rPr>
          <w:sz w:val="20"/>
        </w:rPr>
        <w:t>FS</w:t>
      </w:r>
      <w:r w:rsidR="00552C25">
        <w:rPr>
          <w:sz w:val="20"/>
        </w:rPr>
        <w:t>.</w:t>
      </w:r>
    </w:p>
    <w:p w14:paraId="11AB2106" w14:textId="444D9399" w:rsidR="00B6419E" w:rsidRPr="0090590C" w:rsidRDefault="00D170CC" w:rsidP="001A0B66">
      <w:pPr>
        <w:jc w:val="both"/>
        <w:rPr>
          <w:sz w:val="22"/>
          <w:szCs w:val="18"/>
        </w:rPr>
      </w:pPr>
      <w:r w:rsidRPr="00D170CC">
        <w:rPr>
          <w:sz w:val="22"/>
          <w:szCs w:val="18"/>
        </w:rPr>
        <w:t xml:space="preserve">To </w:t>
      </w:r>
      <w:r w:rsidR="0017003B">
        <w:rPr>
          <w:sz w:val="22"/>
          <w:szCs w:val="18"/>
        </w:rPr>
        <w:t>avoid</w:t>
      </w:r>
      <w:r w:rsidRPr="00D170CC">
        <w:rPr>
          <w:sz w:val="22"/>
          <w:szCs w:val="18"/>
        </w:rPr>
        <w:t xml:space="preserve"> the COT </w:t>
      </w:r>
      <w:r w:rsidR="0017003B">
        <w:rPr>
          <w:sz w:val="22"/>
          <w:szCs w:val="18"/>
        </w:rPr>
        <w:t xml:space="preserve">transmission </w:t>
      </w:r>
      <w:r w:rsidRPr="00D170CC">
        <w:rPr>
          <w:sz w:val="22"/>
          <w:szCs w:val="18"/>
        </w:rPr>
        <w:t xml:space="preserve">interruption </w:t>
      </w:r>
      <w:r w:rsidR="0017003B">
        <w:rPr>
          <w:sz w:val="22"/>
          <w:szCs w:val="18"/>
        </w:rPr>
        <w:t xml:space="preserve">across </w:t>
      </w:r>
      <w:r w:rsidR="001A0F37">
        <w:rPr>
          <w:sz w:val="22"/>
          <w:szCs w:val="18"/>
        </w:rPr>
        <w:t>S-SSB candidate occasions,</w:t>
      </w:r>
      <w:r w:rsidRPr="00D170CC">
        <w:rPr>
          <w:sz w:val="22"/>
          <w:szCs w:val="18"/>
        </w:rPr>
        <w:t xml:space="preserve"> the S-SSB Tx UE </w:t>
      </w:r>
      <w:r w:rsidR="00D8154C">
        <w:rPr>
          <w:sz w:val="22"/>
          <w:szCs w:val="18"/>
        </w:rPr>
        <w:t>repeat</w:t>
      </w:r>
      <w:r w:rsidR="001C53B0">
        <w:rPr>
          <w:sz w:val="22"/>
          <w:szCs w:val="18"/>
        </w:rPr>
        <w:t>ing</w:t>
      </w:r>
      <w:r w:rsidR="00D8154C">
        <w:rPr>
          <w:sz w:val="22"/>
          <w:szCs w:val="18"/>
        </w:rPr>
        <w:t xml:space="preserve"> S-SSB in</w:t>
      </w:r>
      <w:r w:rsidRPr="00D170CC">
        <w:rPr>
          <w:sz w:val="22"/>
          <w:szCs w:val="18"/>
        </w:rPr>
        <w:t xml:space="preserve"> all S-SSB occasions within the COT transmission</w:t>
      </w:r>
      <w:r w:rsidR="001C53B0">
        <w:rPr>
          <w:sz w:val="22"/>
          <w:szCs w:val="18"/>
        </w:rPr>
        <w:t xml:space="preserve"> should be supported</w:t>
      </w:r>
      <w:r w:rsidRPr="00D170CC">
        <w:rPr>
          <w:sz w:val="22"/>
          <w:szCs w:val="18"/>
        </w:rPr>
        <w:t>. Additionally, if the Tx UE initiates a wideband COT across multiple RB-sets, for all the S-SSB occasions within the COT transmission burst, UE repeat</w:t>
      </w:r>
      <w:r w:rsidR="005412BD">
        <w:rPr>
          <w:sz w:val="22"/>
          <w:szCs w:val="18"/>
        </w:rPr>
        <w:t>ing</w:t>
      </w:r>
      <w:r w:rsidRPr="00D170CC">
        <w:rPr>
          <w:sz w:val="22"/>
          <w:szCs w:val="18"/>
        </w:rPr>
        <w:t xml:space="preserve"> the S-SSB in the non-anchor RB-set(s) </w:t>
      </w:r>
      <w:r w:rsidR="00C87F2E">
        <w:rPr>
          <w:sz w:val="22"/>
          <w:szCs w:val="18"/>
        </w:rPr>
        <w:t xml:space="preserve">needs to be supported </w:t>
      </w:r>
      <w:r w:rsidRPr="00D170CC">
        <w:rPr>
          <w:sz w:val="22"/>
          <w:szCs w:val="18"/>
        </w:rPr>
        <w:t>so that the wideband COT transmission can continue after those S-SSB gaps</w:t>
      </w:r>
      <w:r w:rsidR="00B6419E">
        <w:rPr>
          <w:sz w:val="22"/>
          <w:szCs w:val="18"/>
        </w:rPr>
        <w:t>.</w:t>
      </w:r>
    </w:p>
    <w:p w14:paraId="5FEF9147" w14:textId="27031FDA" w:rsidR="000964BA" w:rsidRPr="00DA489C" w:rsidRDefault="000964BA" w:rsidP="000964BA">
      <w:pPr>
        <w:pStyle w:val="Caption"/>
        <w:rPr>
          <w:sz w:val="20"/>
          <w:szCs w:val="14"/>
        </w:rPr>
      </w:pPr>
      <w:r w:rsidRPr="00DA489C">
        <w:rPr>
          <w:sz w:val="20"/>
          <w:szCs w:val="14"/>
        </w:rPr>
        <w:t xml:space="preserve">Proposal </w:t>
      </w:r>
      <w:r w:rsidRPr="00DA489C">
        <w:rPr>
          <w:sz w:val="20"/>
          <w:szCs w:val="14"/>
        </w:rPr>
        <w:fldChar w:fldCharType="begin"/>
      </w:r>
      <w:r w:rsidRPr="00DA489C">
        <w:rPr>
          <w:sz w:val="20"/>
          <w:szCs w:val="14"/>
        </w:rPr>
        <w:instrText xml:space="preserve"> SEQ Proposal \* ARABIC </w:instrText>
      </w:r>
      <w:r w:rsidRPr="00DA489C">
        <w:rPr>
          <w:sz w:val="20"/>
          <w:szCs w:val="14"/>
        </w:rPr>
        <w:fldChar w:fldCharType="separate"/>
      </w:r>
      <w:r w:rsidR="006F471F">
        <w:rPr>
          <w:noProof/>
          <w:sz w:val="20"/>
          <w:szCs w:val="14"/>
        </w:rPr>
        <w:t>14</w:t>
      </w:r>
      <w:r w:rsidRPr="00DA489C">
        <w:rPr>
          <w:sz w:val="20"/>
          <w:szCs w:val="14"/>
        </w:rPr>
        <w:fldChar w:fldCharType="end"/>
      </w:r>
      <w:r w:rsidRPr="00DA489C">
        <w:rPr>
          <w:sz w:val="20"/>
          <w:szCs w:val="14"/>
        </w:rPr>
        <w:t>: UE features for SL</w:t>
      </w:r>
      <w:r w:rsidR="0046671A" w:rsidRPr="00DA489C">
        <w:rPr>
          <w:sz w:val="20"/>
          <w:szCs w:val="14"/>
        </w:rPr>
        <w:t xml:space="preserve">-U S-SSB </w:t>
      </w:r>
      <w:r w:rsidR="0046671A" w:rsidRPr="00DA489C">
        <w:rPr>
          <w:rFonts w:cs="Arial"/>
          <w:color w:val="000000" w:themeColor="text1"/>
          <w:sz w:val="20"/>
          <w:szCs w:val="12"/>
        </w:rPr>
        <w:t xml:space="preserve">Transmission on additional S-SSB candidate </w:t>
      </w:r>
      <w:r w:rsidR="00F9286F">
        <w:rPr>
          <w:rFonts w:cs="Arial"/>
          <w:color w:val="000000" w:themeColor="text1"/>
          <w:sz w:val="20"/>
          <w:szCs w:val="12"/>
        </w:rPr>
        <w:t xml:space="preserve">occasions are defined per </w:t>
      </w:r>
      <w:proofErr w:type="gramStart"/>
      <w:r w:rsidR="00F9286F">
        <w:rPr>
          <w:rFonts w:cs="Arial"/>
          <w:color w:val="000000" w:themeColor="text1"/>
          <w:sz w:val="20"/>
          <w:szCs w:val="12"/>
        </w:rPr>
        <w:t>band</w:t>
      </w:r>
      <w:proofErr w:type="gramEnd"/>
    </w:p>
    <w:p w14:paraId="4DD3AD60" w14:textId="7502C408" w:rsidR="0090590C" w:rsidRPr="00DA489C" w:rsidRDefault="0090590C" w:rsidP="0090590C">
      <w:pPr>
        <w:pStyle w:val="Caption"/>
        <w:rPr>
          <w:rFonts w:cs="Arial"/>
          <w:color w:val="000000" w:themeColor="text1"/>
          <w:sz w:val="20"/>
        </w:rPr>
      </w:pPr>
      <w:r w:rsidRPr="00DA489C">
        <w:rPr>
          <w:sz w:val="20"/>
        </w:rPr>
        <w:t xml:space="preserve">Proposal </w:t>
      </w:r>
      <w:r w:rsidRPr="00DA489C">
        <w:rPr>
          <w:sz w:val="20"/>
        </w:rPr>
        <w:fldChar w:fldCharType="begin"/>
      </w:r>
      <w:r w:rsidRPr="00DA489C">
        <w:rPr>
          <w:sz w:val="20"/>
        </w:rPr>
        <w:instrText xml:space="preserve"> SEQ Proposal \* ARABIC </w:instrText>
      </w:r>
      <w:r w:rsidRPr="00DA489C">
        <w:rPr>
          <w:sz w:val="20"/>
        </w:rPr>
        <w:fldChar w:fldCharType="separate"/>
      </w:r>
      <w:r w:rsidR="006F471F">
        <w:rPr>
          <w:noProof/>
          <w:sz w:val="20"/>
        </w:rPr>
        <w:t>15</w:t>
      </w:r>
      <w:r w:rsidRPr="00DA489C">
        <w:rPr>
          <w:sz w:val="20"/>
        </w:rPr>
        <w:fldChar w:fldCharType="end"/>
      </w:r>
      <w:r w:rsidRPr="00DA489C">
        <w:rPr>
          <w:sz w:val="20"/>
        </w:rPr>
        <w:t xml:space="preserve">: UE features for SL-U </w:t>
      </w:r>
      <w:r w:rsidR="00CB0CBB" w:rsidRPr="00DA489C">
        <w:rPr>
          <w:rFonts w:cs="Arial"/>
          <w:color w:val="000000" w:themeColor="text1"/>
          <w:sz w:val="20"/>
        </w:rPr>
        <w:t>S-SSB waveform repetition in multiple RB-sets</w:t>
      </w:r>
      <w:r w:rsidR="00B84F2A" w:rsidRPr="00DA489C">
        <w:rPr>
          <w:rFonts w:cs="Arial"/>
          <w:color w:val="000000" w:themeColor="text1"/>
          <w:sz w:val="20"/>
        </w:rPr>
        <w:t xml:space="preserve"> are </w:t>
      </w:r>
      <w:r w:rsidR="00F401E9" w:rsidRPr="00DA489C">
        <w:rPr>
          <w:rFonts w:cs="Arial"/>
          <w:color w:val="000000" w:themeColor="text1"/>
          <w:sz w:val="20"/>
        </w:rPr>
        <w:t xml:space="preserve">defined per </w:t>
      </w:r>
      <w:proofErr w:type="gramStart"/>
      <w:r w:rsidR="00F401E9" w:rsidRPr="00DA489C">
        <w:rPr>
          <w:rFonts w:cs="Arial"/>
          <w:color w:val="000000" w:themeColor="text1"/>
          <w:sz w:val="20"/>
        </w:rPr>
        <w:t>band</w:t>
      </w:r>
      <w:proofErr w:type="gramEnd"/>
    </w:p>
    <w:p w14:paraId="37D355F3" w14:textId="6B59691F" w:rsidR="00D716D6" w:rsidRDefault="008B07C0" w:rsidP="003D2870">
      <w:pPr>
        <w:jc w:val="both"/>
        <w:rPr>
          <w:sz w:val="22"/>
          <w:szCs w:val="18"/>
        </w:rPr>
      </w:pPr>
      <w:r w:rsidRPr="003D2870">
        <w:rPr>
          <w:sz w:val="22"/>
          <w:szCs w:val="18"/>
        </w:rPr>
        <w:t>Interlaced waveform for PSCCH/PSSCH/PSFCH is the baseline for SL-U. Additionally,</w:t>
      </w:r>
      <w:r w:rsidR="00D716D6" w:rsidRPr="003D2870">
        <w:rPr>
          <w:sz w:val="22"/>
          <w:szCs w:val="18"/>
        </w:rPr>
        <w:t xml:space="preserve"> the transmission and reception </w:t>
      </w:r>
      <w:r w:rsidR="003D2870" w:rsidRPr="003D2870">
        <w:rPr>
          <w:sz w:val="22"/>
          <w:szCs w:val="18"/>
        </w:rPr>
        <w:t xml:space="preserve">with </w:t>
      </w:r>
      <w:r w:rsidR="00D716D6" w:rsidRPr="003D2870">
        <w:rPr>
          <w:sz w:val="22"/>
          <w:szCs w:val="18"/>
        </w:rPr>
        <w:t>contiguous PSCCH/PSSCH/PSFCH</w:t>
      </w:r>
      <w:r w:rsidR="003D2870" w:rsidRPr="003D2870">
        <w:rPr>
          <w:sz w:val="22"/>
          <w:szCs w:val="18"/>
        </w:rPr>
        <w:t xml:space="preserve"> waveform are supported</w:t>
      </w:r>
      <w:r w:rsidR="003D2870">
        <w:rPr>
          <w:sz w:val="22"/>
          <w:szCs w:val="18"/>
        </w:rPr>
        <w:t>.</w:t>
      </w:r>
    </w:p>
    <w:p w14:paraId="3074E7D3" w14:textId="7E9E621A" w:rsidR="003D2870" w:rsidRDefault="003D2870" w:rsidP="003D2870">
      <w:pPr>
        <w:pStyle w:val="Caption"/>
        <w:rPr>
          <w:sz w:val="20"/>
        </w:rPr>
      </w:pPr>
      <w:r w:rsidRPr="001448E2">
        <w:rPr>
          <w:sz w:val="20"/>
        </w:rPr>
        <w:t xml:space="preserve">Proposal </w:t>
      </w:r>
      <w:r w:rsidRPr="001448E2">
        <w:rPr>
          <w:sz w:val="20"/>
        </w:rPr>
        <w:fldChar w:fldCharType="begin"/>
      </w:r>
      <w:r w:rsidRPr="001448E2">
        <w:rPr>
          <w:sz w:val="20"/>
        </w:rPr>
        <w:instrText xml:space="preserve"> SEQ Proposal \* ARABIC </w:instrText>
      </w:r>
      <w:r w:rsidRPr="001448E2">
        <w:rPr>
          <w:sz w:val="20"/>
        </w:rPr>
        <w:fldChar w:fldCharType="separate"/>
      </w:r>
      <w:r w:rsidR="006F471F">
        <w:rPr>
          <w:noProof/>
          <w:sz w:val="20"/>
        </w:rPr>
        <w:t>16</w:t>
      </w:r>
      <w:r w:rsidRPr="001448E2">
        <w:rPr>
          <w:sz w:val="20"/>
        </w:rPr>
        <w:fldChar w:fldCharType="end"/>
      </w:r>
      <w:r w:rsidRPr="001448E2">
        <w:rPr>
          <w:sz w:val="20"/>
        </w:rPr>
        <w:t>: UE feature</w:t>
      </w:r>
      <w:r w:rsidR="00743D85" w:rsidRPr="001448E2">
        <w:rPr>
          <w:sz w:val="20"/>
        </w:rPr>
        <w:t>s</w:t>
      </w:r>
      <w:r w:rsidRPr="001448E2">
        <w:rPr>
          <w:sz w:val="20"/>
        </w:rPr>
        <w:t xml:space="preserve"> for </w:t>
      </w:r>
      <w:r w:rsidR="00743D85" w:rsidRPr="001448E2">
        <w:rPr>
          <w:sz w:val="20"/>
        </w:rPr>
        <w:t xml:space="preserve">contiguous PSCCH/PSSCH/PSFCH waveform transmission and reception are defined per </w:t>
      </w:r>
      <w:proofErr w:type="gramStart"/>
      <w:r w:rsidR="00743D85" w:rsidRPr="001448E2">
        <w:rPr>
          <w:sz w:val="20"/>
        </w:rPr>
        <w:t>band</w:t>
      </w:r>
      <w:proofErr w:type="gramEnd"/>
    </w:p>
    <w:p w14:paraId="452DCB8E" w14:textId="49B91361" w:rsidR="001448E2" w:rsidRPr="00B874F9" w:rsidRDefault="009D5742" w:rsidP="001448E2">
      <w:pPr>
        <w:rPr>
          <w:sz w:val="20"/>
        </w:rPr>
      </w:pPr>
      <w:r w:rsidRPr="00B874F9">
        <w:rPr>
          <w:sz w:val="20"/>
        </w:rPr>
        <w:t>S-SSB frequency repetition in the same</w:t>
      </w:r>
      <w:r w:rsidR="005F5833" w:rsidRPr="00B874F9">
        <w:rPr>
          <w:sz w:val="20"/>
        </w:rPr>
        <w:t xml:space="preserve"> RB-set is supported to meet minimum OCB requirement in some regulation region</w:t>
      </w:r>
      <w:r w:rsidR="00636826" w:rsidRPr="00B874F9">
        <w:rPr>
          <w:sz w:val="20"/>
        </w:rPr>
        <w:t>.</w:t>
      </w:r>
    </w:p>
    <w:p w14:paraId="36BE166E" w14:textId="3D50559F" w:rsidR="00636826" w:rsidRDefault="00636826" w:rsidP="00636826">
      <w:pPr>
        <w:pStyle w:val="Caption"/>
        <w:rPr>
          <w:sz w:val="20"/>
        </w:rPr>
      </w:pPr>
      <w:r w:rsidRPr="00B874F9">
        <w:rPr>
          <w:sz w:val="20"/>
        </w:rPr>
        <w:t xml:space="preserve">Proposal </w:t>
      </w:r>
      <w:r w:rsidRPr="00B874F9">
        <w:rPr>
          <w:sz w:val="20"/>
        </w:rPr>
        <w:fldChar w:fldCharType="begin"/>
      </w:r>
      <w:r w:rsidRPr="00B874F9">
        <w:rPr>
          <w:sz w:val="20"/>
        </w:rPr>
        <w:instrText xml:space="preserve"> SEQ Proposal \* ARABIC </w:instrText>
      </w:r>
      <w:r w:rsidRPr="00B874F9">
        <w:rPr>
          <w:sz w:val="20"/>
        </w:rPr>
        <w:fldChar w:fldCharType="separate"/>
      </w:r>
      <w:r w:rsidR="006F471F">
        <w:rPr>
          <w:noProof/>
          <w:sz w:val="20"/>
        </w:rPr>
        <w:t>17</w:t>
      </w:r>
      <w:r w:rsidRPr="00B874F9">
        <w:rPr>
          <w:sz w:val="20"/>
        </w:rPr>
        <w:fldChar w:fldCharType="end"/>
      </w:r>
      <w:r w:rsidR="00DF59FF" w:rsidRPr="00B874F9">
        <w:rPr>
          <w:sz w:val="20"/>
        </w:rPr>
        <w:t>: UE feature of S-SSB waveform repetition in an RB-set is defined</w:t>
      </w:r>
      <w:r w:rsidR="00B874F9" w:rsidRPr="00B874F9">
        <w:rPr>
          <w:sz w:val="20"/>
        </w:rPr>
        <w:t xml:space="preserve"> per </w:t>
      </w:r>
      <w:proofErr w:type="gramStart"/>
      <w:r w:rsidR="00B874F9" w:rsidRPr="00B874F9">
        <w:rPr>
          <w:sz w:val="20"/>
        </w:rPr>
        <w:t>band</w:t>
      </w:r>
      <w:proofErr w:type="gramEnd"/>
    </w:p>
    <w:p w14:paraId="24DB6B33" w14:textId="42EF1C64" w:rsidR="00F174BC" w:rsidRPr="002E4713" w:rsidRDefault="004D1C15" w:rsidP="00B874F9">
      <w:pPr>
        <w:rPr>
          <w:rFonts w:cs="Arial"/>
          <w:color w:val="000000" w:themeColor="text1"/>
          <w:sz w:val="20"/>
        </w:rPr>
      </w:pPr>
      <w:r w:rsidRPr="002E4713">
        <w:rPr>
          <w:rFonts w:cs="Arial"/>
          <w:color w:val="000000" w:themeColor="text1"/>
          <w:sz w:val="20"/>
        </w:rPr>
        <w:t>S-SSB transmission and reception on additional S-SSB candidate occasion</w:t>
      </w:r>
      <w:r w:rsidR="009A45EB" w:rsidRPr="002E4713">
        <w:rPr>
          <w:rFonts w:cs="Arial"/>
          <w:color w:val="000000" w:themeColor="text1"/>
          <w:sz w:val="20"/>
        </w:rPr>
        <w:t>s</w:t>
      </w:r>
      <w:r w:rsidRPr="002E4713">
        <w:rPr>
          <w:rFonts w:cs="Arial"/>
          <w:color w:val="000000" w:themeColor="text1"/>
          <w:sz w:val="20"/>
        </w:rPr>
        <w:t xml:space="preserve"> are</w:t>
      </w:r>
      <w:r w:rsidR="00F174BC" w:rsidRPr="002E4713">
        <w:rPr>
          <w:rFonts w:cs="Arial"/>
          <w:color w:val="000000" w:themeColor="text1"/>
          <w:sz w:val="20"/>
        </w:rPr>
        <w:t xml:space="preserve"> new features supported in unlicensed band</w:t>
      </w:r>
      <w:r w:rsidR="002E4713" w:rsidRPr="002E4713">
        <w:rPr>
          <w:rFonts w:cs="Arial"/>
          <w:color w:val="000000" w:themeColor="text1"/>
          <w:sz w:val="20"/>
        </w:rPr>
        <w:t xml:space="preserve">. </w:t>
      </w:r>
    </w:p>
    <w:p w14:paraId="333A1AAF" w14:textId="33E06A7D" w:rsidR="005009B6" w:rsidRPr="002E4713" w:rsidRDefault="00F174BC" w:rsidP="0007524D">
      <w:pPr>
        <w:pStyle w:val="Caption"/>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sidR="006F471F">
        <w:rPr>
          <w:noProof/>
          <w:sz w:val="20"/>
        </w:rPr>
        <w:t>18</w:t>
      </w:r>
      <w:r w:rsidRPr="002E4713">
        <w:rPr>
          <w:sz w:val="20"/>
        </w:rPr>
        <w:fldChar w:fldCharType="end"/>
      </w:r>
      <w:r w:rsidRPr="002E4713">
        <w:rPr>
          <w:sz w:val="20"/>
        </w:rPr>
        <w:t xml:space="preserve">: </w:t>
      </w:r>
      <w:r w:rsidR="00010114" w:rsidRPr="002E4713">
        <w:rPr>
          <w:sz w:val="20"/>
        </w:rPr>
        <w:t>UE feature of S-SSB transmission on additional S-SSB candidat</w:t>
      </w:r>
      <w:r w:rsidR="002E4713" w:rsidRPr="002E4713">
        <w:rPr>
          <w:sz w:val="20"/>
        </w:rPr>
        <w:t>e</w:t>
      </w:r>
      <w:r w:rsidR="00010114" w:rsidRPr="002E4713">
        <w:rPr>
          <w:sz w:val="20"/>
        </w:rPr>
        <w:t xml:space="preserve"> occasions</w:t>
      </w:r>
      <w:r w:rsidR="009A45EB" w:rsidRPr="002E4713">
        <w:rPr>
          <w:sz w:val="20"/>
        </w:rPr>
        <w:t xml:space="preserve"> is defined per </w:t>
      </w:r>
      <w:proofErr w:type="gramStart"/>
      <w:r w:rsidR="009A45EB" w:rsidRPr="002E4713">
        <w:rPr>
          <w:sz w:val="20"/>
        </w:rPr>
        <w:t>band</w:t>
      </w:r>
      <w:proofErr w:type="gramEnd"/>
    </w:p>
    <w:p w14:paraId="6BD556D1" w14:textId="0EBF0B6E" w:rsidR="0007524D" w:rsidRDefault="0007524D" w:rsidP="0007524D">
      <w:pPr>
        <w:pStyle w:val="Caption"/>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sidR="006F471F">
        <w:rPr>
          <w:noProof/>
          <w:sz w:val="20"/>
        </w:rPr>
        <w:t>19</w:t>
      </w:r>
      <w:r w:rsidRPr="002E4713">
        <w:rPr>
          <w:sz w:val="20"/>
        </w:rPr>
        <w:fldChar w:fldCharType="end"/>
      </w:r>
      <w:r w:rsidRPr="002E4713">
        <w:rPr>
          <w:sz w:val="20"/>
        </w:rPr>
        <w:t xml:space="preserve">: UE feature of S-SSB </w:t>
      </w:r>
      <w:r w:rsidR="002E4713" w:rsidRPr="002E4713">
        <w:rPr>
          <w:sz w:val="20"/>
        </w:rPr>
        <w:t xml:space="preserve">monitoring and detection on additional S-SSB candidate occasion is defined per </w:t>
      </w:r>
      <w:r w:rsidR="000E73A9">
        <w:rPr>
          <w:sz w:val="20"/>
        </w:rPr>
        <w:t xml:space="preserve">feature </w:t>
      </w:r>
      <w:proofErr w:type="gramStart"/>
      <w:r w:rsidR="000E73A9">
        <w:rPr>
          <w:sz w:val="20"/>
        </w:rPr>
        <w:t>set</w:t>
      </w:r>
      <w:proofErr w:type="gramEnd"/>
    </w:p>
    <w:p w14:paraId="62A20C65" w14:textId="34613843" w:rsidR="00D175E9" w:rsidRPr="00276887" w:rsidRDefault="00D175E9" w:rsidP="00D175E9">
      <w:pPr>
        <w:rPr>
          <w:rFonts w:cs="Arial"/>
          <w:color w:val="000000" w:themeColor="text1"/>
          <w:sz w:val="20"/>
        </w:rPr>
      </w:pPr>
      <w:r>
        <w:rPr>
          <w:rFonts w:cs="Arial"/>
          <w:color w:val="000000" w:themeColor="text1"/>
          <w:sz w:val="20"/>
        </w:rPr>
        <w:t>PSFCH</w:t>
      </w:r>
      <w:r w:rsidRPr="002E4713">
        <w:rPr>
          <w:rFonts w:cs="Arial"/>
          <w:color w:val="000000" w:themeColor="text1"/>
          <w:sz w:val="20"/>
        </w:rPr>
        <w:t xml:space="preserve"> transmission and reception on </w:t>
      </w:r>
      <w:r w:rsidR="0077536A">
        <w:rPr>
          <w:rFonts w:cs="Arial"/>
          <w:color w:val="000000" w:themeColor="text1"/>
          <w:sz w:val="20"/>
        </w:rPr>
        <w:t>multiple PSFCH</w:t>
      </w:r>
      <w:r w:rsidRPr="002E4713">
        <w:rPr>
          <w:rFonts w:cs="Arial"/>
          <w:color w:val="000000" w:themeColor="text1"/>
          <w:sz w:val="20"/>
        </w:rPr>
        <w:t xml:space="preserve"> candidate occasions are new features supported in unlicensed band. </w:t>
      </w:r>
    </w:p>
    <w:p w14:paraId="1335B2E9" w14:textId="203DB3D0" w:rsidR="0077536A" w:rsidRPr="00276887" w:rsidRDefault="006F471F" w:rsidP="006F471F">
      <w:pPr>
        <w:pStyle w:val="Caption"/>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sidRPr="00276887">
        <w:rPr>
          <w:noProof/>
          <w:sz w:val="20"/>
        </w:rPr>
        <w:t>20</w:t>
      </w:r>
      <w:r w:rsidRPr="00276887">
        <w:rPr>
          <w:sz w:val="20"/>
        </w:rPr>
        <w:fldChar w:fldCharType="end"/>
      </w:r>
      <w:r w:rsidRPr="00276887">
        <w:rPr>
          <w:sz w:val="20"/>
        </w:rPr>
        <w:t xml:space="preserve">: UE feature of PSFCH transmission on multiple PSFCH candidate occasions is defined per </w:t>
      </w:r>
      <w:proofErr w:type="gramStart"/>
      <w:r w:rsidRPr="00276887">
        <w:rPr>
          <w:sz w:val="20"/>
        </w:rPr>
        <w:t>band</w:t>
      </w:r>
      <w:proofErr w:type="gramEnd"/>
    </w:p>
    <w:p w14:paraId="0E1D4580" w14:textId="0110628B" w:rsidR="006F471F" w:rsidRPr="00276887" w:rsidRDefault="006F471F" w:rsidP="006F471F">
      <w:pPr>
        <w:pStyle w:val="Caption"/>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sidRPr="00276887">
        <w:rPr>
          <w:noProof/>
          <w:sz w:val="20"/>
        </w:rPr>
        <w:t>21</w:t>
      </w:r>
      <w:r w:rsidRPr="00276887">
        <w:rPr>
          <w:sz w:val="20"/>
        </w:rPr>
        <w:fldChar w:fldCharType="end"/>
      </w:r>
      <w:r w:rsidRPr="00276887">
        <w:rPr>
          <w:sz w:val="20"/>
        </w:rPr>
        <w:t xml:space="preserve">: UE feature of PSFCH detection on </w:t>
      </w:r>
      <w:r w:rsidR="00276887" w:rsidRPr="00276887">
        <w:rPr>
          <w:sz w:val="20"/>
        </w:rPr>
        <w:t>multiple</w:t>
      </w:r>
      <w:r w:rsidRPr="00276887">
        <w:rPr>
          <w:sz w:val="20"/>
        </w:rPr>
        <w:t xml:space="preserve"> </w:t>
      </w:r>
      <w:r w:rsidR="00276887" w:rsidRPr="00276887">
        <w:rPr>
          <w:sz w:val="20"/>
        </w:rPr>
        <w:t>PSFCH</w:t>
      </w:r>
      <w:r w:rsidRPr="00276887">
        <w:rPr>
          <w:sz w:val="20"/>
        </w:rPr>
        <w:t xml:space="preserve"> candidate occasion is defined per </w:t>
      </w:r>
      <w:r w:rsidR="000E73A9">
        <w:rPr>
          <w:sz w:val="20"/>
        </w:rPr>
        <w:t xml:space="preserve">feature </w:t>
      </w:r>
      <w:proofErr w:type="gramStart"/>
      <w:r w:rsidR="000E73A9">
        <w:rPr>
          <w:sz w:val="20"/>
        </w:rPr>
        <w:t>set</w:t>
      </w:r>
      <w:proofErr w:type="gramEnd"/>
    </w:p>
    <w:p w14:paraId="3FB26880" w14:textId="378C0F5A" w:rsidR="007122A9" w:rsidRPr="006F471F" w:rsidRDefault="007122A9" w:rsidP="006F471F">
      <w:pPr>
        <w:sectPr w:rsidR="007122A9" w:rsidRPr="006F471F" w:rsidSect="00FC2CFE">
          <w:footerReference w:type="default" r:id="rId12"/>
          <w:pgSz w:w="11906" w:h="16838" w:code="9"/>
          <w:pgMar w:top="851" w:right="1134" w:bottom="567" w:left="1134" w:header="720" w:footer="720" w:gutter="0"/>
          <w:cols w:space="720"/>
          <w:docGrid w:linePitch="326"/>
        </w:sectPr>
      </w:pPr>
    </w:p>
    <w:p w14:paraId="54D46C7D" w14:textId="210F9A96" w:rsidR="0060021C" w:rsidRPr="00150FAE" w:rsidRDefault="0060021C" w:rsidP="00150FA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150FAE">
        <w:rPr>
          <w:rFonts w:ascii="Arial" w:eastAsia="Batang" w:hAnsi="Arial"/>
          <w:sz w:val="32"/>
          <w:szCs w:val="32"/>
          <w:lang w:val="en-US" w:eastAsia="ko-KR"/>
        </w:rPr>
        <w:lastRenderedPageBreak/>
        <w:t>NR_SL_enh</w:t>
      </w:r>
      <w:r w:rsidR="00150FAE">
        <w:rPr>
          <w:rFonts w:ascii="Arial" w:eastAsia="Batang" w:hAnsi="Arial"/>
          <w:sz w:val="32"/>
          <w:szCs w:val="32"/>
          <w:lang w:val="en-US" w:eastAsia="ko-KR"/>
        </w:rPr>
        <w:t>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292D9DF0"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22B9093C" w14:textId="76A86065" w:rsidR="00D31E10" w:rsidRDefault="00D31E10">
            <w:pPr>
              <w:pStyle w:val="TAL"/>
              <w:rPr>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2FA41691" w14:textId="4EDFB179" w:rsidR="00D31E10" w:rsidRDefault="00D31E10">
            <w:pPr>
              <w:pStyle w:val="TAL"/>
              <w:rPr>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502955D" w14:textId="65C843D8" w:rsidR="00D31E10" w:rsidRDefault="00D31E10">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F28DEB7" w14:textId="69510F63"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2DF4C25C" w14:textId="49A8BC6A" w:rsidR="00D31E10" w:rsidRDefault="00D31E10">
            <w:pPr>
              <w:pStyle w:val="TAL"/>
              <w:rPr>
                <w:rFonts w:asciiTheme="majorHAnsi" w:eastAsia="Malgun Gothic" w:hAnsiTheme="majorHAnsi" w:cstheme="majorHAnsi"/>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21D11FE3" w14:textId="5C3DCB2F" w:rsidR="00D31E10" w:rsidRDefault="00D31E10">
            <w:pPr>
              <w:pStyle w:val="TAL"/>
              <w:rPr>
                <w:rFonts w:asciiTheme="majorHAnsi" w:eastAsia="Malgun Gothic" w:hAnsiTheme="majorHAnsi" w:cstheme="majorHAnsi"/>
                <w:szCs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6EC1007C" w14:textId="2DF6483B" w:rsidR="00D31E10" w:rsidRDefault="00D31E10">
            <w:pPr>
              <w:pStyle w:val="TAL"/>
              <w:rPr>
                <w:rFonts w:asciiTheme="majorHAnsi" w:eastAsia="Malgun Gothic" w:hAnsiTheme="majorHAnsi" w:cstheme="majorHAnsi"/>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D3C77A6" w14:textId="77777777" w:rsidR="00D31E10" w:rsidRDefault="00D31E10">
            <w:pPr>
              <w:pStyle w:val="TAL"/>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13C71D02" w14:textId="35A59FF5" w:rsidR="00D31E10" w:rsidRDefault="00D31E10">
            <w:pPr>
              <w:pStyle w:val="TAL"/>
              <w:rPr>
                <w:rFonts w:asciiTheme="majorHAnsi" w:eastAsia="Malgun Gothic"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8B09963" w14:textId="601235C5" w:rsidR="00D31E10" w:rsidRDefault="00D31E10">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14:paraId="09F945A2" w14:textId="4A8B60ED" w:rsidR="00D31E10" w:rsidRDefault="00D31E10">
            <w:pPr>
              <w:pStyle w:val="TAL"/>
              <w:rPr>
                <w:color w:val="000000" w:themeColor="text1"/>
              </w:rPr>
            </w:pPr>
          </w:p>
        </w:tc>
        <w:tc>
          <w:tcPr>
            <w:tcW w:w="989" w:type="dxa"/>
            <w:tcBorders>
              <w:top w:val="single" w:sz="4" w:space="0" w:color="auto"/>
              <w:left w:val="single" w:sz="4" w:space="0" w:color="auto"/>
              <w:bottom w:val="single" w:sz="4" w:space="0" w:color="auto"/>
              <w:right w:val="single" w:sz="4" w:space="0" w:color="auto"/>
            </w:tcBorders>
          </w:tcPr>
          <w:p w14:paraId="3AF10316" w14:textId="0B0B460F" w:rsidR="00D31E10" w:rsidRDefault="00D31E10">
            <w:pPr>
              <w:pStyle w:val="TAL"/>
              <w:rPr>
                <w:color w:val="000000" w:themeColor="text1"/>
              </w:rPr>
            </w:pPr>
          </w:p>
        </w:tc>
        <w:tc>
          <w:tcPr>
            <w:tcW w:w="2696" w:type="dxa"/>
            <w:tcBorders>
              <w:top w:val="single" w:sz="4" w:space="0" w:color="auto"/>
              <w:left w:val="single" w:sz="4" w:space="0" w:color="auto"/>
              <w:bottom w:val="single" w:sz="4" w:space="0" w:color="auto"/>
              <w:right w:val="single" w:sz="4" w:space="0" w:color="auto"/>
            </w:tcBorders>
          </w:tcPr>
          <w:p w14:paraId="4B10356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DDF5DB" w14:textId="75C7BF85" w:rsidR="00D31E10" w:rsidRDefault="00D31E10">
            <w:pPr>
              <w:pStyle w:val="TAL"/>
              <w:rPr>
                <w:rFonts w:asciiTheme="majorHAnsi" w:hAnsiTheme="majorHAnsi" w:cstheme="majorHAnsi"/>
                <w:szCs w:val="18"/>
                <w:lang w:eastAsia="ja-JP"/>
              </w:rPr>
            </w:pPr>
          </w:p>
        </w:tc>
      </w:tr>
      <w:tr w:rsidR="00A2431D" w14:paraId="12DD8E65"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2394E51A" w14:textId="78C230B8" w:rsidR="00A2431D" w:rsidRPr="001500E0" w:rsidRDefault="00A2431D" w:rsidP="00A2431D">
            <w:pPr>
              <w:pStyle w:val="TAL"/>
              <w:rPr>
                <w:rFonts w:cs="Arial"/>
                <w:szCs w:val="18"/>
                <w:lang w:eastAsia="ja-JP"/>
              </w:rPr>
            </w:pPr>
            <w:r w:rsidRPr="001500E0">
              <w:rPr>
                <w:rFonts w:cs="Arial"/>
                <w:szCs w:val="18"/>
                <w:lang w:eastAsia="ja-JP"/>
              </w:rPr>
              <w:t>xx. NR_SL_enh</w:t>
            </w:r>
            <w:r w:rsidR="00F60C95" w:rsidRPr="001500E0">
              <w:rPr>
                <w:rFonts w:cs="Arial"/>
                <w:szCs w:val="18"/>
                <w:lang w:eastAsia="ja-JP"/>
              </w:rPr>
              <w:t>2</w:t>
            </w:r>
          </w:p>
        </w:tc>
        <w:tc>
          <w:tcPr>
            <w:tcW w:w="710" w:type="dxa"/>
            <w:tcBorders>
              <w:top w:val="single" w:sz="4" w:space="0" w:color="auto"/>
              <w:left w:val="single" w:sz="4" w:space="0" w:color="auto"/>
              <w:bottom w:val="single" w:sz="4" w:space="0" w:color="auto"/>
              <w:right w:val="single" w:sz="4" w:space="0" w:color="auto"/>
            </w:tcBorders>
          </w:tcPr>
          <w:p w14:paraId="2225E63F" w14:textId="720C97FC" w:rsidR="00A2431D" w:rsidRPr="001500E0" w:rsidRDefault="0052524B" w:rsidP="00A2431D">
            <w:pPr>
              <w:pStyle w:val="TAL"/>
              <w:rPr>
                <w:rFonts w:cs="Arial"/>
                <w:szCs w:val="18"/>
                <w:lang w:eastAsia="ja-JP"/>
              </w:rPr>
            </w:pPr>
            <w:r w:rsidRPr="001500E0">
              <w:rPr>
                <w:rFonts w:cs="Arial"/>
                <w:szCs w:val="18"/>
                <w:lang w:eastAsia="ja-JP"/>
              </w:rPr>
              <w:t>X-1</w:t>
            </w:r>
          </w:p>
        </w:tc>
        <w:tc>
          <w:tcPr>
            <w:tcW w:w="1559" w:type="dxa"/>
            <w:tcBorders>
              <w:top w:val="single" w:sz="4" w:space="0" w:color="auto"/>
              <w:left w:val="single" w:sz="4" w:space="0" w:color="auto"/>
              <w:bottom w:val="single" w:sz="4" w:space="0" w:color="auto"/>
              <w:right w:val="single" w:sz="4" w:space="0" w:color="auto"/>
            </w:tcBorders>
          </w:tcPr>
          <w:p w14:paraId="22FEC386" w14:textId="6644CAA8" w:rsidR="00A2431D" w:rsidRPr="001500E0" w:rsidRDefault="002F75D2" w:rsidP="00A2431D">
            <w:pPr>
              <w:pStyle w:val="TAL"/>
              <w:rPr>
                <w:rFonts w:eastAsia="SimSun" w:cs="Arial"/>
                <w:szCs w:val="18"/>
                <w:lang w:eastAsia="zh-CN"/>
              </w:rPr>
            </w:pPr>
            <w:r w:rsidRPr="001500E0">
              <w:rPr>
                <w:rFonts w:eastAsia="SimSun" w:cs="Arial"/>
                <w:szCs w:val="18"/>
                <w:lang w:eastAsia="zh-CN"/>
              </w:rPr>
              <w:t xml:space="preserve">Transmitting </w:t>
            </w:r>
            <w:r w:rsidR="000961D1" w:rsidRPr="001500E0">
              <w:rPr>
                <w:rFonts w:eastAsia="SimSun" w:cs="Arial"/>
                <w:szCs w:val="18"/>
                <w:lang w:eastAsia="zh-CN"/>
              </w:rPr>
              <w:t>and receiving</w:t>
            </w:r>
            <w:r w:rsidRPr="001500E0">
              <w:rPr>
                <w:rFonts w:eastAsia="SimSun" w:cs="Arial"/>
                <w:szCs w:val="18"/>
                <w:lang w:eastAsia="zh-CN"/>
              </w:rPr>
              <w:t xml:space="preserve"> NR SL mode 2 </w:t>
            </w:r>
            <w:r w:rsidR="006917D2" w:rsidRPr="001500E0">
              <w:rPr>
                <w:rFonts w:eastAsia="SimSun" w:cs="Arial"/>
                <w:szCs w:val="18"/>
                <w:lang w:eastAsia="zh-CN"/>
              </w:rPr>
              <w:t xml:space="preserve">over a channel shared with LTE </w:t>
            </w:r>
            <w:r w:rsidR="00273DC9" w:rsidRPr="001500E0">
              <w:rPr>
                <w:rFonts w:eastAsia="SimSun" w:cs="Arial"/>
                <w:szCs w:val="18"/>
                <w:lang w:eastAsia="zh-CN"/>
              </w:rPr>
              <w:t>sidelink</w:t>
            </w:r>
          </w:p>
        </w:tc>
        <w:tc>
          <w:tcPr>
            <w:tcW w:w="6371" w:type="dxa"/>
            <w:tcBorders>
              <w:top w:val="single" w:sz="4" w:space="0" w:color="auto"/>
              <w:left w:val="single" w:sz="4" w:space="0" w:color="auto"/>
              <w:bottom w:val="single" w:sz="4" w:space="0" w:color="auto"/>
              <w:right w:val="single" w:sz="4" w:space="0" w:color="auto"/>
            </w:tcBorders>
          </w:tcPr>
          <w:p w14:paraId="486FC187" w14:textId="00280560" w:rsidR="006269F2" w:rsidRPr="001500E0" w:rsidRDefault="002E5EFC" w:rsidP="006269F2">
            <w:pPr>
              <w:pStyle w:val="TAL"/>
              <w:rPr>
                <w:rFonts w:cs="Arial"/>
                <w:color w:val="000000" w:themeColor="text1"/>
                <w:szCs w:val="18"/>
              </w:rPr>
            </w:pPr>
            <w:r w:rsidRPr="001500E0">
              <w:rPr>
                <w:rFonts w:cs="Arial"/>
                <w:color w:val="000000" w:themeColor="text1"/>
                <w:szCs w:val="18"/>
              </w:rPr>
              <w:t xml:space="preserve">1) UE can transmit </w:t>
            </w:r>
            <w:r w:rsidR="006269F2" w:rsidRPr="001500E0">
              <w:rPr>
                <w:rFonts w:cs="Arial"/>
                <w:color w:val="000000" w:themeColor="text1"/>
                <w:szCs w:val="18"/>
              </w:rPr>
              <w:t>PSCCH/</w:t>
            </w:r>
            <w:r w:rsidRPr="001500E0">
              <w:rPr>
                <w:rFonts w:cs="Arial"/>
                <w:color w:val="000000" w:themeColor="text1"/>
                <w:szCs w:val="18"/>
              </w:rPr>
              <w:t xml:space="preserve">PSSCH </w:t>
            </w:r>
            <w:r w:rsidR="00D94503" w:rsidRPr="001500E0">
              <w:rPr>
                <w:rFonts w:cs="Arial"/>
                <w:color w:val="000000" w:themeColor="text1"/>
                <w:szCs w:val="18"/>
              </w:rPr>
              <w:t xml:space="preserve">using NR </w:t>
            </w:r>
            <w:r w:rsidR="006269F2" w:rsidRPr="001500E0">
              <w:rPr>
                <w:rFonts w:cs="Arial"/>
                <w:color w:val="000000" w:themeColor="text1"/>
                <w:szCs w:val="18"/>
              </w:rPr>
              <w:t xml:space="preserve">sidelink </w:t>
            </w:r>
            <w:r w:rsidR="00D94503" w:rsidRPr="001500E0">
              <w:rPr>
                <w:rFonts w:cs="Arial"/>
                <w:color w:val="000000" w:themeColor="text1"/>
                <w:szCs w:val="18"/>
              </w:rPr>
              <w:t xml:space="preserve">mode 2 </w:t>
            </w:r>
            <w:r w:rsidR="006269F2" w:rsidRPr="001500E0">
              <w:rPr>
                <w:rFonts w:cs="Arial"/>
                <w:color w:val="000000" w:themeColor="text1"/>
                <w:szCs w:val="18"/>
              </w:rPr>
              <w:t xml:space="preserve">configured by NR Uu or </w:t>
            </w:r>
            <w:proofErr w:type="spellStart"/>
            <w:r w:rsidR="006269F2" w:rsidRPr="001500E0">
              <w:rPr>
                <w:rFonts w:cs="Arial"/>
                <w:color w:val="000000" w:themeColor="text1"/>
                <w:szCs w:val="18"/>
              </w:rPr>
              <w:t>preconfiguration</w:t>
            </w:r>
            <w:proofErr w:type="spellEnd"/>
            <w:r w:rsidR="006269F2" w:rsidRPr="001500E0">
              <w:rPr>
                <w:rFonts w:cs="Arial"/>
                <w:color w:val="000000" w:themeColor="text1"/>
                <w:szCs w:val="18"/>
              </w:rPr>
              <w:t xml:space="preserve">. Up to </w:t>
            </w:r>
            <w:r w:rsidR="0017368E" w:rsidRPr="001500E0">
              <w:rPr>
                <w:rFonts w:cs="Arial"/>
                <w:color w:val="000000" w:themeColor="text1"/>
                <w:szCs w:val="18"/>
              </w:rPr>
              <w:t>[A]</w:t>
            </w:r>
            <w:r w:rsidR="006269F2" w:rsidRPr="001500E0">
              <w:rPr>
                <w:rFonts w:cs="Arial"/>
                <w:color w:val="000000" w:themeColor="text1"/>
                <w:szCs w:val="18"/>
              </w:rPr>
              <w:t xml:space="preserve"> sidelink processes are supported.</w:t>
            </w:r>
          </w:p>
          <w:p w14:paraId="02602692" w14:textId="77777777" w:rsidR="006269F2" w:rsidRPr="001500E0" w:rsidRDefault="006269F2" w:rsidP="006269F2">
            <w:pPr>
              <w:pStyle w:val="TAL"/>
              <w:rPr>
                <w:rFonts w:cs="Arial"/>
                <w:color w:val="000000" w:themeColor="text1"/>
                <w:szCs w:val="18"/>
              </w:rPr>
            </w:pPr>
            <w:r w:rsidRPr="001500E0">
              <w:rPr>
                <w:rFonts w:cs="Arial"/>
                <w:color w:val="000000" w:themeColor="text1"/>
                <w:szCs w:val="18"/>
              </w:rPr>
              <w:t>2) UE can transmit PSSCH according to the normal 64QAM MCS table.</w:t>
            </w:r>
          </w:p>
          <w:p w14:paraId="4E451BD5" w14:textId="7E063665" w:rsidR="006269F2" w:rsidRPr="001500E0" w:rsidRDefault="00DA7B5F" w:rsidP="006269F2">
            <w:pPr>
              <w:pStyle w:val="TAL"/>
              <w:rPr>
                <w:rFonts w:cs="Arial"/>
                <w:color w:val="000000" w:themeColor="text1"/>
                <w:szCs w:val="18"/>
              </w:rPr>
            </w:pPr>
            <w:r w:rsidRPr="001500E0">
              <w:rPr>
                <w:rFonts w:cs="Arial"/>
                <w:color w:val="000000" w:themeColor="text1"/>
                <w:szCs w:val="18"/>
              </w:rPr>
              <w:t>3</w:t>
            </w:r>
            <w:r w:rsidR="006269F2" w:rsidRPr="001500E0">
              <w:rPr>
                <w:rFonts w:cs="Arial"/>
                <w:color w:val="000000" w:themeColor="text1"/>
                <w:szCs w:val="18"/>
              </w:rPr>
              <w:t>) UE can perform mode 2 sensing and resource allocation operations</w:t>
            </w:r>
          </w:p>
          <w:p w14:paraId="0EDDB639" w14:textId="72B39436" w:rsidR="006269F2" w:rsidRPr="001500E0" w:rsidRDefault="00DA7B5F" w:rsidP="006269F2">
            <w:pPr>
              <w:pStyle w:val="ListParagraph"/>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r w:rsidRPr="001500E0">
              <w:rPr>
                <w:rFonts w:ascii="Arial" w:eastAsia="Malgun Gothic" w:hAnsi="Arial" w:cs="Arial"/>
                <w:sz w:val="18"/>
                <w:szCs w:val="18"/>
                <w:lang w:eastAsia="ko-KR"/>
              </w:rPr>
              <w:t>4</w:t>
            </w:r>
            <w:r w:rsidR="006269F2" w:rsidRPr="001500E0">
              <w:rPr>
                <w:rFonts w:ascii="Arial" w:eastAsia="Malgun Gothic" w:hAnsi="Arial" w:cs="Arial"/>
                <w:sz w:val="18"/>
                <w:szCs w:val="18"/>
                <w:lang w:eastAsia="ko-KR"/>
              </w:rPr>
              <w:t xml:space="preserve">) UE can use the </w:t>
            </w:r>
            <w:r w:rsidR="00D94503" w:rsidRPr="001500E0">
              <w:rPr>
                <w:rFonts w:ascii="Arial" w:eastAsia="Malgun Gothic" w:hAnsi="Arial" w:cs="Arial"/>
                <w:sz w:val="18"/>
                <w:szCs w:val="18"/>
                <w:lang w:eastAsia="ko-KR"/>
              </w:rPr>
              <w:t>LTE sidelink</w:t>
            </w:r>
            <w:r w:rsidR="006269F2" w:rsidRPr="001500E0">
              <w:rPr>
                <w:rFonts w:ascii="Arial" w:eastAsia="Malgun Gothic" w:hAnsi="Arial" w:cs="Arial"/>
                <w:sz w:val="18"/>
                <w:szCs w:val="18"/>
                <w:lang w:eastAsia="ko-KR"/>
              </w:rPr>
              <w:t xml:space="preserve"> resource reservation information for resource (re)selection</w:t>
            </w:r>
          </w:p>
          <w:p w14:paraId="4C498D66" w14:textId="50821D84" w:rsidR="006269F2" w:rsidRPr="001500E0" w:rsidRDefault="00DA7B5F" w:rsidP="006269F2">
            <w:pPr>
              <w:pStyle w:val="TAL"/>
              <w:rPr>
                <w:rFonts w:cs="Arial"/>
                <w:color w:val="000000" w:themeColor="text1"/>
                <w:szCs w:val="18"/>
              </w:rPr>
            </w:pPr>
            <w:r w:rsidRPr="001500E0">
              <w:rPr>
                <w:rFonts w:cs="Arial"/>
                <w:color w:val="000000" w:themeColor="text1"/>
                <w:szCs w:val="18"/>
              </w:rPr>
              <w:t>5</w:t>
            </w:r>
            <w:r w:rsidR="006269F2" w:rsidRPr="001500E0">
              <w:rPr>
                <w:rFonts w:cs="Arial"/>
                <w:color w:val="000000" w:themeColor="text1"/>
                <w:szCs w:val="18"/>
              </w:rPr>
              <w:t xml:space="preserve">) UE can transmit </w:t>
            </w:r>
            <w:r w:rsidR="00384C59" w:rsidRPr="001500E0">
              <w:rPr>
                <w:rFonts w:cs="Arial"/>
                <w:color w:val="000000" w:themeColor="text1"/>
                <w:szCs w:val="18"/>
              </w:rPr>
              <w:t xml:space="preserve">and receive </w:t>
            </w:r>
            <w:r w:rsidR="006269F2" w:rsidRPr="001500E0">
              <w:rPr>
                <w:rFonts w:cs="Arial"/>
                <w:color w:val="000000" w:themeColor="text1"/>
                <w:szCs w:val="18"/>
              </w:rPr>
              <w:t xml:space="preserve">using the subcarrier </w:t>
            </w:r>
            <w:r w:rsidR="006269F2" w:rsidRPr="00BC30B1">
              <w:rPr>
                <w:rFonts w:cs="Arial"/>
                <w:color w:val="000000" w:themeColor="text1"/>
                <w:szCs w:val="18"/>
              </w:rPr>
              <w:t xml:space="preserve">spacing </w:t>
            </w:r>
            <w:r w:rsidR="00B95675" w:rsidRPr="00BC30B1">
              <w:rPr>
                <w:rFonts w:cs="Arial"/>
                <w:color w:val="000000" w:themeColor="text1"/>
                <w:szCs w:val="18"/>
              </w:rPr>
              <w:t>[</w:t>
            </w:r>
            <w:r w:rsidR="0017368E" w:rsidRPr="00BC30B1">
              <w:rPr>
                <w:rFonts w:cs="Arial"/>
                <w:color w:val="000000" w:themeColor="text1"/>
                <w:szCs w:val="18"/>
              </w:rPr>
              <w:t>B</w:t>
            </w:r>
            <w:r w:rsidR="00B95675" w:rsidRPr="00BC30B1">
              <w:rPr>
                <w:rFonts w:cs="Arial"/>
                <w:color w:val="000000" w:themeColor="text1"/>
                <w:szCs w:val="18"/>
              </w:rPr>
              <w:t>]</w:t>
            </w:r>
            <w:r w:rsidR="00A26967" w:rsidRPr="001500E0">
              <w:rPr>
                <w:rFonts w:cs="Arial"/>
                <w:color w:val="000000" w:themeColor="text1"/>
                <w:szCs w:val="18"/>
              </w:rPr>
              <w:t xml:space="preserve"> it reports</w:t>
            </w:r>
            <w:r w:rsidR="00B95675" w:rsidRPr="001500E0">
              <w:rPr>
                <w:rFonts w:cs="Arial"/>
                <w:color w:val="000000" w:themeColor="text1"/>
                <w:szCs w:val="18"/>
              </w:rPr>
              <w:t xml:space="preserve"> </w:t>
            </w:r>
            <w:r w:rsidR="006269F2" w:rsidRPr="001500E0">
              <w:rPr>
                <w:rFonts w:cs="Arial"/>
                <w:color w:val="000000" w:themeColor="text1"/>
                <w:szCs w:val="18"/>
              </w:rPr>
              <w:t xml:space="preserve">and </w:t>
            </w:r>
            <w:r w:rsidR="00A26967" w:rsidRPr="001500E0">
              <w:rPr>
                <w:rFonts w:cs="Arial"/>
                <w:color w:val="000000" w:themeColor="text1"/>
                <w:szCs w:val="18"/>
              </w:rPr>
              <w:t xml:space="preserve">normal </w:t>
            </w:r>
            <w:r w:rsidR="006269F2" w:rsidRPr="001500E0">
              <w:rPr>
                <w:rFonts w:cs="Arial"/>
                <w:color w:val="000000" w:themeColor="text1"/>
                <w:szCs w:val="18"/>
              </w:rPr>
              <w:t>CP length</w:t>
            </w:r>
          </w:p>
          <w:p w14:paraId="3CC265C9" w14:textId="31DA54D8" w:rsidR="006269F2" w:rsidRPr="001500E0" w:rsidRDefault="00DA7B5F" w:rsidP="006269F2">
            <w:pPr>
              <w:pStyle w:val="TAL"/>
              <w:rPr>
                <w:rFonts w:cs="Arial"/>
                <w:color w:val="000000" w:themeColor="text1"/>
                <w:szCs w:val="18"/>
              </w:rPr>
            </w:pPr>
            <w:r w:rsidRPr="001500E0">
              <w:rPr>
                <w:rFonts w:cs="Arial"/>
                <w:color w:val="000000" w:themeColor="text1"/>
                <w:szCs w:val="18"/>
              </w:rPr>
              <w:t>6</w:t>
            </w:r>
            <w:r w:rsidR="006269F2" w:rsidRPr="001500E0">
              <w:rPr>
                <w:rFonts w:cs="Arial"/>
                <w:color w:val="000000" w:themeColor="text1"/>
                <w:szCs w:val="18"/>
              </w:rPr>
              <w:t xml:space="preserve">) Supports 14-symbol SL slot with </w:t>
            </w:r>
            <w:r w:rsidR="006269F2" w:rsidRPr="001500E0">
              <w:rPr>
                <w:rFonts w:eastAsia="Malgun Gothic" w:cs="Arial"/>
                <w:color w:val="000000" w:themeColor="text1"/>
                <w:szCs w:val="18"/>
                <w:lang w:eastAsia="ko-KR"/>
              </w:rPr>
              <w:t>all</w:t>
            </w:r>
            <w:r w:rsidR="006269F2" w:rsidRPr="001500E0">
              <w:rPr>
                <w:rFonts w:cs="Arial"/>
                <w:color w:val="000000" w:themeColor="text1"/>
                <w:szCs w:val="18"/>
              </w:rPr>
              <w:t xml:space="preserve"> DMRS patterns corresponding to {#PSSCH symbols} = {12, 9} for slots w/wo PSFCH. </w:t>
            </w:r>
            <w:r w:rsidR="006269F2" w:rsidRPr="001500E0">
              <w:rPr>
                <w:rFonts w:eastAsia="Malgun Gothic" w:cs="Arial"/>
                <w:color w:val="000000" w:themeColor="text1"/>
                <w:szCs w:val="18"/>
                <w:lang w:eastAsia="ko-KR"/>
              </w:rPr>
              <w:t xml:space="preserve">If UE signals support of ECP, support 12-symbol SL slot with all DMRS patterns corresponding to </w:t>
            </w:r>
            <w:r w:rsidR="006269F2" w:rsidRPr="001500E0">
              <w:rPr>
                <w:rFonts w:eastAsia="Malgun Gothic" w:cs="Arial"/>
                <w:strike/>
                <w:color w:val="000000" w:themeColor="text1"/>
                <w:szCs w:val="18"/>
                <w:lang w:eastAsia="ko-KR"/>
              </w:rPr>
              <w:t>{</w:t>
            </w:r>
            <w:r w:rsidR="006269F2" w:rsidRPr="001500E0">
              <w:rPr>
                <w:rFonts w:eastAsia="Malgun Gothic" w:cs="Arial"/>
                <w:color w:val="000000" w:themeColor="text1"/>
                <w:szCs w:val="18"/>
                <w:lang w:eastAsia="ko-KR"/>
              </w:rPr>
              <w:t>#PSSCH symbols} = {10,7} for slots w/wo PSFCH.</w:t>
            </w:r>
          </w:p>
          <w:p w14:paraId="021EFB4E" w14:textId="2E8E53AB" w:rsidR="006F58B1" w:rsidRPr="001500E0" w:rsidRDefault="00DA7B5F" w:rsidP="006269F2">
            <w:pPr>
              <w:pStyle w:val="ListParagraph"/>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r w:rsidRPr="001500E0">
              <w:rPr>
                <w:rFonts w:ascii="Arial" w:hAnsi="Arial" w:cs="Arial"/>
                <w:color w:val="000000" w:themeColor="text1"/>
                <w:sz w:val="18"/>
                <w:szCs w:val="18"/>
              </w:rPr>
              <w:t>7</w:t>
            </w:r>
            <w:r w:rsidR="006269F2" w:rsidRPr="001500E0">
              <w:rPr>
                <w:rFonts w:ascii="Arial" w:hAnsi="Arial" w:cs="Arial"/>
                <w:color w:val="000000" w:themeColor="text1"/>
                <w:sz w:val="18"/>
                <w:szCs w:val="18"/>
              </w:rPr>
              <w:t>) DL pathloss based open loop power control when mode 2 is configured by NR Uu</w:t>
            </w:r>
          </w:p>
          <w:p w14:paraId="09542F01" w14:textId="5F3E2155" w:rsidR="00A2431D" w:rsidRPr="001500E0" w:rsidRDefault="00A2431D" w:rsidP="00273DC9">
            <w:pPr>
              <w:pStyle w:val="ListParagraph"/>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p>
          <w:p w14:paraId="229FADD8" w14:textId="57A9E7CE" w:rsidR="008B5364" w:rsidRPr="001500E0" w:rsidRDefault="008B5364" w:rsidP="00273DC9">
            <w:pPr>
              <w:pStyle w:val="ListParagraph"/>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62DCF9DA" w14:textId="77777777" w:rsidR="00A2431D" w:rsidRPr="001500E0" w:rsidRDefault="00A2431D" w:rsidP="00A2431D">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526A1DD9" w14:textId="7736A730" w:rsidR="00A2431D" w:rsidRPr="001500E0" w:rsidRDefault="002910F0" w:rsidP="00A2431D">
            <w:pPr>
              <w:pStyle w:val="TAL"/>
              <w:rPr>
                <w:rFonts w:eastAsia="Malgun Gothic" w:cs="Arial"/>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4C07FF20" w14:textId="4241C10E" w:rsidR="00A2431D" w:rsidRPr="001500E0" w:rsidRDefault="00037347" w:rsidP="00A2431D">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9D33AAD" w14:textId="14827DFC" w:rsidR="00A2431D" w:rsidRPr="001500E0" w:rsidRDefault="0045420A" w:rsidP="00A2431D">
            <w:pPr>
              <w:pStyle w:val="TAL"/>
              <w:rPr>
                <w:rFonts w:eastAsia="Malgun Gothic" w:cs="Arial"/>
                <w:szCs w:val="18"/>
                <w:lang w:val="en-US" w:eastAsia="ko-KR"/>
              </w:rPr>
            </w:pPr>
            <w:r w:rsidRPr="001500E0">
              <w:rPr>
                <w:rFonts w:eastAsia="Malgun Gothic" w:cs="Arial"/>
                <w:szCs w:val="18"/>
                <w:lang w:val="en-US" w:eastAsia="ko-KR"/>
              </w:rPr>
              <w:t>UE cannot perform dynamic resource pool sharing with LTE sidelink</w:t>
            </w:r>
          </w:p>
        </w:tc>
        <w:tc>
          <w:tcPr>
            <w:tcW w:w="1276" w:type="dxa"/>
            <w:tcBorders>
              <w:top w:val="single" w:sz="4" w:space="0" w:color="auto"/>
              <w:left w:val="single" w:sz="4" w:space="0" w:color="auto"/>
              <w:bottom w:val="single" w:sz="4" w:space="0" w:color="auto"/>
              <w:right w:val="single" w:sz="4" w:space="0" w:color="auto"/>
            </w:tcBorders>
          </w:tcPr>
          <w:p w14:paraId="677EE6B2" w14:textId="0434A761" w:rsidR="00A2431D" w:rsidRPr="001500E0" w:rsidRDefault="00477332" w:rsidP="00A2431D">
            <w:pPr>
              <w:pStyle w:val="TAL"/>
              <w:rPr>
                <w:rFonts w:eastAsia="Malgun Gothic" w:cs="Arial"/>
                <w:szCs w:val="18"/>
                <w:lang w:eastAsia="ko-KR"/>
              </w:rPr>
            </w:pPr>
            <w:r w:rsidRPr="001500E0">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0A65316E" w14:textId="463236A9" w:rsidR="00A2431D" w:rsidRPr="001500E0" w:rsidRDefault="00477332" w:rsidP="00A2431D">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6725F89D" w14:textId="19CB8D40" w:rsidR="00A2431D" w:rsidRPr="001500E0" w:rsidRDefault="00477332" w:rsidP="00A2431D">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36BF8CF5" w14:textId="7C958353" w:rsidR="00A2431D" w:rsidRPr="001500E0" w:rsidRDefault="00477332" w:rsidP="00A2431D">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5FC63928" w14:textId="5DF38925" w:rsidR="0017368E" w:rsidRPr="001500E0" w:rsidRDefault="0017368E" w:rsidP="00A2431D">
            <w:pPr>
              <w:pStyle w:val="TAL"/>
              <w:rPr>
                <w:rFonts w:cs="Arial"/>
                <w:szCs w:val="18"/>
              </w:rPr>
            </w:pPr>
            <w:r w:rsidRPr="001500E0">
              <w:rPr>
                <w:rFonts w:cs="Arial"/>
                <w:szCs w:val="18"/>
              </w:rPr>
              <w:t>Values for [A] in Component 1 are {8, 16}</w:t>
            </w:r>
          </w:p>
          <w:p w14:paraId="6D8F5863" w14:textId="32897E7C" w:rsidR="00A2431D" w:rsidRPr="001500E0" w:rsidRDefault="00137198" w:rsidP="00A2431D">
            <w:pPr>
              <w:pStyle w:val="TAL"/>
              <w:rPr>
                <w:rFonts w:cs="Arial"/>
                <w:szCs w:val="18"/>
              </w:rPr>
            </w:pPr>
            <w:r w:rsidRPr="001500E0">
              <w:rPr>
                <w:rFonts w:cs="Arial"/>
                <w:szCs w:val="18"/>
              </w:rPr>
              <w:t xml:space="preserve">Values for </w:t>
            </w:r>
            <w:r w:rsidR="00B95675" w:rsidRPr="001500E0">
              <w:rPr>
                <w:rFonts w:cs="Arial"/>
                <w:szCs w:val="18"/>
              </w:rPr>
              <w:t>[</w:t>
            </w:r>
            <w:r w:rsidR="0017368E" w:rsidRPr="001500E0">
              <w:rPr>
                <w:rFonts w:cs="Arial"/>
                <w:szCs w:val="18"/>
              </w:rPr>
              <w:t>B</w:t>
            </w:r>
            <w:r w:rsidR="00B95675" w:rsidRPr="001500E0">
              <w:rPr>
                <w:rFonts w:cs="Arial"/>
                <w:szCs w:val="18"/>
              </w:rPr>
              <w:t>] in</w:t>
            </w:r>
            <w:r w:rsidRPr="001500E0">
              <w:rPr>
                <w:rFonts w:cs="Arial"/>
                <w:szCs w:val="18"/>
              </w:rPr>
              <w:t xml:space="preserve"> Component </w:t>
            </w:r>
            <w:proofErr w:type="gramStart"/>
            <w:r w:rsidR="00DA7B5F" w:rsidRPr="001500E0">
              <w:rPr>
                <w:rFonts w:cs="Arial"/>
                <w:szCs w:val="18"/>
              </w:rPr>
              <w:t>5</w:t>
            </w:r>
            <w:r w:rsidR="00384C59" w:rsidRPr="001500E0">
              <w:rPr>
                <w:rFonts w:cs="Arial"/>
                <w:szCs w:val="18"/>
              </w:rPr>
              <w:t xml:space="preserve"> </w:t>
            </w:r>
            <w:r w:rsidRPr="001500E0">
              <w:rPr>
                <w:rFonts w:cs="Arial"/>
                <w:szCs w:val="18"/>
              </w:rPr>
              <w:t xml:space="preserve"> are</w:t>
            </w:r>
            <w:proofErr w:type="gramEnd"/>
            <w:r w:rsidRPr="001500E0">
              <w:rPr>
                <w:rFonts w:cs="Arial"/>
                <w:szCs w:val="18"/>
              </w:rPr>
              <w:t xml:space="preserve"> {15kHz, 30kHz</w:t>
            </w:r>
            <w:r w:rsidR="00AF1A9F" w:rsidRPr="001500E0">
              <w:rPr>
                <w:rFonts w:cs="Arial"/>
                <w:szCs w:val="18"/>
              </w:rPr>
              <w:t>, 15</w:t>
            </w:r>
            <w:r w:rsidR="00EC7139" w:rsidRPr="001500E0">
              <w:rPr>
                <w:rFonts w:cs="Arial"/>
                <w:szCs w:val="18"/>
              </w:rPr>
              <w:t>or</w:t>
            </w:r>
            <w:r w:rsidR="00AF1A9F" w:rsidRPr="001500E0">
              <w:rPr>
                <w:rFonts w:cs="Arial"/>
                <w:szCs w:val="18"/>
              </w:rPr>
              <w:t>30kHz</w:t>
            </w:r>
            <w:r w:rsidRPr="001500E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2F3EAF73" w14:textId="408CFF07" w:rsidR="00A2431D" w:rsidRPr="001500E0" w:rsidRDefault="00477332" w:rsidP="00A2431D">
            <w:pPr>
              <w:pStyle w:val="TAL"/>
              <w:rPr>
                <w:rFonts w:cs="Arial"/>
                <w:szCs w:val="18"/>
                <w:lang w:eastAsia="ja-JP"/>
              </w:rPr>
            </w:pPr>
            <w:r w:rsidRPr="001500E0">
              <w:rPr>
                <w:rFonts w:cs="Arial"/>
                <w:szCs w:val="18"/>
                <w:lang w:eastAsia="ja-JP"/>
              </w:rPr>
              <w:t>Optional with capability signalling</w:t>
            </w:r>
          </w:p>
        </w:tc>
      </w:tr>
      <w:tr w:rsidR="001F1B74" w14:paraId="1DC16B56"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3FD88B64" w14:textId="77777777" w:rsidR="001F1B74" w:rsidRPr="001500E0" w:rsidRDefault="001F1B74" w:rsidP="00A2431D">
            <w:pPr>
              <w:pStyle w:val="TAL"/>
              <w:rPr>
                <w:rFonts w:cs="Arial"/>
                <w:szCs w:val="18"/>
                <w:lang w:eastAsia="ja-JP"/>
              </w:rPr>
            </w:pPr>
          </w:p>
          <w:p w14:paraId="54799915" w14:textId="0A6A629B" w:rsidR="001F1B74" w:rsidRPr="001500E0" w:rsidRDefault="001F1B74" w:rsidP="00A2431D">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57F2A7F3" w14:textId="77777777" w:rsidR="001F1B74" w:rsidRPr="001500E0" w:rsidRDefault="001F1B74" w:rsidP="00A2431D">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321EFA5" w14:textId="77777777" w:rsidR="001F1B74" w:rsidRPr="001500E0" w:rsidRDefault="001F1B74" w:rsidP="00A2431D">
            <w:pPr>
              <w:pStyle w:val="TAL"/>
              <w:rPr>
                <w:rFonts w:eastAsia="SimSun" w:cs="Arial"/>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17F342AB" w14:textId="77777777" w:rsidR="001F1B74" w:rsidRPr="001500E0" w:rsidRDefault="001F1B74" w:rsidP="006269F2">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tcPr>
          <w:p w14:paraId="6A5156A9" w14:textId="77777777" w:rsidR="001F1B74" w:rsidRPr="001500E0" w:rsidRDefault="001F1B74" w:rsidP="00A2431D">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4D76889B" w14:textId="77777777" w:rsidR="001F1B74" w:rsidRPr="001500E0" w:rsidRDefault="001F1B74" w:rsidP="00A2431D">
            <w:pPr>
              <w:pStyle w:val="TAL"/>
              <w:rPr>
                <w:rFonts w:eastAsia="Malgun Gothic" w:cs="Arial"/>
                <w:szCs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57637BC6" w14:textId="77777777" w:rsidR="001F1B74" w:rsidRPr="001500E0" w:rsidRDefault="001F1B74" w:rsidP="00A2431D">
            <w:pPr>
              <w:pStyle w:val="TAL"/>
              <w:rPr>
                <w:rFonts w:eastAsia="Malgun Gothic"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E903020" w14:textId="77777777" w:rsidR="001F1B74" w:rsidRPr="001500E0" w:rsidRDefault="001F1B74" w:rsidP="00A2431D">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1C930342" w14:textId="77777777" w:rsidR="001F1B74" w:rsidRPr="001500E0" w:rsidRDefault="001F1B74" w:rsidP="00A2431D">
            <w:pPr>
              <w:pStyle w:val="TAL"/>
              <w:rPr>
                <w:rFonts w:eastAsia="Malgun Gothic" w:cs="Arial"/>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EF0C754" w14:textId="77777777" w:rsidR="001F1B74" w:rsidRPr="001500E0" w:rsidRDefault="001F1B74" w:rsidP="00A2431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061BBEE1" w14:textId="77777777" w:rsidR="001F1B74" w:rsidRPr="001500E0" w:rsidRDefault="001F1B74" w:rsidP="00A2431D">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71767DA6" w14:textId="77777777" w:rsidR="001F1B74" w:rsidRPr="001500E0" w:rsidRDefault="001F1B74" w:rsidP="00A2431D">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69BF472F" w14:textId="77777777" w:rsidR="001F1B74" w:rsidRPr="001500E0" w:rsidRDefault="001F1B74" w:rsidP="00A2431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A1AB5E8" w14:textId="77777777" w:rsidR="001F1B74" w:rsidRPr="001500E0" w:rsidRDefault="001F1B74" w:rsidP="00A2431D">
            <w:pPr>
              <w:pStyle w:val="TAL"/>
              <w:rPr>
                <w:rFonts w:cs="Arial"/>
                <w:szCs w:val="18"/>
                <w:lang w:eastAsia="ja-JP"/>
              </w:rPr>
            </w:pPr>
          </w:p>
        </w:tc>
      </w:tr>
      <w:tr w:rsidR="00DE46A3" w14:paraId="0C32A3D9"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642BECFA" w14:textId="498B4BF1" w:rsidR="00DE46A3" w:rsidRPr="001500E0" w:rsidRDefault="003015C2" w:rsidP="00A2431D">
            <w:pPr>
              <w:pStyle w:val="TAL"/>
              <w:rPr>
                <w:rFonts w:cs="Arial"/>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042F2E88" w14:textId="54DA4483" w:rsidR="00DE46A3" w:rsidRPr="001500E0" w:rsidRDefault="003015C2" w:rsidP="00A2431D">
            <w:pPr>
              <w:pStyle w:val="TAL"/>
              <w:rPr>
                <w:rFonts w:cs="Arial"/>
                <w:szCs w:val="18"/>
                <w:lang w:eastAsia="ja-JP"/>
              </w:rPr>
            </w:pPr>
            <w:r w:rsidRPr="001500E0">
              <w:rPr>
                <w:rFonts w:cs="Arial"/>
                <w:szCs w:val="18"/>
                <w:lang w:eastAsia="ja-JP"/>
              </w:rPr>
              <w:t>X-2</w:t>
            </w:r>
          </w:p>
        </w:tc>
        <w:tc>
          <w:tcPr>
            <w:tcW w:w="1559" w:type="dxa"/>
            <w:tcBorders>
              <w:top w:val="single" w:sz="4" w:space="0" w:color="auto"/>
              <w:left w:val="single" w:sz="4" w:space="0" w:color="auto"/>
              <w:bottom w:val="single" w:sz="4" w:space="0" w:color="auto"/>
              <w:right w:val="single" w:sz="4" w:space="0" w:color="auto"/>
            </w:tcBorders>
          </w:tcPr>
          <w:p w14:paraId="2118C69D" w14:textId="19352A67" w:rsidR="00DE46A3" w:rsidRPr="001500E0" w:rsidRDefault="00294D57" w:rsidP="00A2431D">
            <w:pPr>
              <w:pStyle w:val="TAL"/>
              <w:rPr>
                <w:rFonts w:eastAsia="SimSun" w:cs="Arial"/>
                <w:szCs w:val="18"/>
                <w:lang w:eastAsia="zh-CN"/>
              </w:rPr>
            </w:pPr>
            <w:r w:rsidRPr="001500E0">
              <w:rPr>
                <w:rFonts w:eastAsia="SimSun" w:cs="Arial"/>
                <w:szCs w:val="18"/>
                <w:lang w:eastAsia="zh-CN"/>
              </w:rPr>
              <w:t xml:space="preserve">Transmit on sidelink using dynamic channel </w:t>
            </w:r>
            <w:proofErr w:type="spellStart"/>
            <w:r w:rsidRPr="001500E0">
              <w:rPr>
                <w:rFonts w:eastAsia="SimSun" w:cs="Arial"/>
                <w:szCs w:val="18"/>
                <w:lang w:eastAsia="zh-CN"/>
              </w:rPr>
              <w:t>accesss</w:t>
            </w:r>
            <w:proofErr w:type="spellEnd"/>
            <w:r w:rsidRPr="001500E0">
              <w:rPr>
                <w:rFonts w:eastAsia="SimSun" w:cs="Arial"/>
                <w:szCs w:val="18"/>
                <w:lang w:eastAsia="zh-CN"/>
              </w:rPr>
              <w:t xml:space="preserve"> mode</w:t>
            </w:r>
            <w:r w:rsidR="00705388" w:rsidRPr="001500E0">
              <w:rPr>
                <w:rFonts w:eastAsia="SimSun" w:cs="Arial"/>
                <w:szCs w:val="18"/>
                <w:lang w:eastAsia="zh-CN"/>
              </w:rPr>
              <w:t xml:space="preserve"> using Mode 2</w:t>
            </w:r>
          </w:p>
        </w:tc>
        <w:tc>
          <w:tcPr>
            <w:tcW w:w="6371" w:type="dxa"/>
            <w:tcBorders>
              <w:top w:val="single" w:sz="4" w:space="0" w:color="auto"/>
              <w:left w:val="single" w:sz="4" w:space="0" w:color="auto"/>
              <w:bottom w:val="single" w:sz="4" w:space="0" w:color="auto"/>
              <w:right w:val="single" w:sz="4" w:space="0" w:color="auto"/>
            </w:tcBorders>
          </w:tcPr>
          <w:p w14:paraId="2555F6DB" w14:textId="04BD734E" w:rsidR="001F1B74" w:rsidRPr="001500E0" w:rsidRDefault="001500E0" w:rsidP="001F1B74">
            <w:pPr>
              <w:pStyle w:val="TAL"/>
              <w:rPr>
                <w:rFonts w:cs="Arial"/>
                <w:color w:val="000000" w:themeColor="text1"/>
                <w:szCs w:val="18"/>
              </w:rPr>
            </w:pPr>
            <w:r>
              <w:rPr>
                <w:rFonts w:cs="Arial"/>
                <w:color w:val="000000" w:themeColor="text1"/>
                <w:szCs w:val="18"/>
              </w:rPr>
              <w:t xml:space="preserve">1. </w:t>
            </w:r>
            <w:r w:rsidR="001F1B74" w:rsidRPr="001500E0">
              <w:rPr>
                <w:rFonts w:cs="Arial"/>
                <w:color w:val="000000" w:themeColor="text1"/>
                <w:szCs w:val="18"/>
              </w:rPr>
              <w:t>UE can transmit PSCCH/PSSCH using NR sidelink mode 2</w:t>
            </w:r>
            <w:r w:rsidR="00DC3B07" w:rsidRPr="001500E0">
              <w:rPr>
                <w:rFonts w:cs="Arial"/>
                <w:color w:val="000000" w:themeColor="text1"/>
                <w:szCs w:val="18"/>
              </w:rPr>
              <w:t xml:space="preserve">. </w:t>
            </w:r>
            <w:r w:rsidR="001F1B74" w:rsidRPr="001500E0">
              <w:rPr>
                <w:rFonts w:cs="Arial"/>
                <w:color w:val="000000" w:themeColor="text1"/>
                <w:szCs w:val="18"/>
              </w:rPr>
              <w:t>Up to B sidelink processes are supported.</w:t>
            </w:r>
          </w:p>
          <w:p w14:paraId="6DEC02E0" w14:textId="7EF8F624" w:rsidR="001F1B74" w:rsidRPr="001500E0" w:rsidRDefault="001500E0" w:rsidP="001F1B74">
            <w:pPr>
              <w:pStyle w:val="TAL"/>
              <w:rPr>
                <w:rFonts w:cs="Arial"/>
                <w:color w:val="000000" w:themeColor="text1"/>
                <w:szCs w:val="18"/>
              </w:rPr>
            </w:pPr>
            <w:r>
              <w:rPr>
                <w:rFonts w:cs="Arial"/>
                <w:color w:val="000000" w:themeColor="text1"/>
                <w:szCs w:val="18"/>
              </w:rPr>
              <w:t xml:space="preserve">2. </w:t>
            </w:r>
            <w:r w:rsidR="001F1B74" w:rsidRPr="001500E0">
              <w:rPr>
                <w:rFonts w:cs="Arial"/>
                <w:color w:val="000000" w:themeColor="text1"/>
                <w:szCs w:val="18"/>
              </w:rPr>
              <w:t>UE can transmit PSSCH according to the normal 64QAM MCS table.</w:t>
            </w:r>
          </w:p>
          <w:p w14:paraId="6E443F8B" w14:textId="11BA0C54" w:rsidR="001F1B74" w:rsidRPr="001500E0" w:rsidRDefault="004C587F" w:rsidP="001F1B74">
            <w:pPr>
              <w:pStyle w:val="TAL"/>
              <w:rPr>
                <w:rFonts w:cs="Arial"/>
                <w:color w:val="000000" w:themeColor="text1"/>
                <w:szCs w:val="18"/>
              </w:rPr>
            </w:pPr>
            <w:r w:rsidRPr="001500E0">
              <w:rPr>
                <w:rFonts w:cs="Arial"/>
                <w:color w:val="000000" w:themeColor="text1"/>
                <w:szCs w:val="18"/>
              </w:rPr>
              <w:t>[</w:t>
            </w:r>
            <w:r w:rsidR="00F20AC4">
              <w:rPr>
                <w:rFonts w:cs="Arial"/>
                <w:color w:val="000000" w:themeColor="text1"/>
                <w:szCs w:val="18"/>
              </w:rPr>
              <w:t>3</w:t>
            </w:r>
            <w:r w:rsidR="001500E0">
              <w:rPr>
                <w:rFonts w:cs="Arial"/>
                <w:color w:val="000000" w:themeColor="text1"/>
                <w:szCs w:val="18"/>
              </w:rPr>
              <w:t>.</w:t>
            </w:r>
            <w:r w:rsidR="001F1B74" w:rsidRPr="001500E0">
              <w:rPr>
                <w:rFonts w:cs="Arial"/>
                <w:color w:val="000000" w:themeColor="text1"/>
                <w:szCs w:val="18"/>
              </w:rPr>
              <w:t xml:space="preserve"> UE can perform mode 2 sensing and resource allocation operations</w:t>
            </w:r>
            <w:r w:rsidRPr="001500E0">
              <w:rPr>
                <w:rFonts w:cs="Arial"/>
                <w:color w:val="000000" w:themeColor="text1"/>
                <w:szCs w:val="18"/>
              </w:rPr>
              <w:t>]</w:t>
            </w:r>
          </w:p>
          <w:p w14:paraId="732D3DE8" w14:textId="6CA6A446" w:rsidR="001F1B74" w:rsidRPr="001500E0" w:rsidRDefault="00F20AC4" w:rsidP="001F1B74">
            <w:pPr>
              <w:pStyle w:val="TAL"/>
              <w:rPr>
                <w:rFonts w:cs="Arial"/>
                <w:color w:val="000000" w:themeColor="text1"/>
                <w:szCs w:val="18"/>
              </w:rPr>
            </w:pPr>
            <w:r>
              <w:rPr>
                <w:rFonts w:cs="Arial"/>
                <w:color w:val="000000" w:themeColor="text1"/>
                <w:szCs w:val="18"/>
              </w:rPr>
              <w:t>4</w:t>
            </w:r>
            <w:r w:rsidR="001500E0">
              <w:rPr>
                <w:rFonts w:cs="Arial"/>
                <w:color w:val="000000" w:themeColor="text1"/>
                <w:szCs w:val="18"/>
              </w:rPr>
              <w:t>.</w:t>
            </w:r>
            <w:r w:rsidR="001F1B74" w:rsidRPr="001500E0">
              <w:rPr>
                <w:rFonts w:cs="Arial"/>
                <w:color w:val="000000" w:themeColor="text1"/>
                <w:szCs w:val="18"/>
              </w:rPr>
              <w:t xml:space="preserve"> Supports 14-symbol SL slot with </w:t>
            </w:r>
            <w:r w:rsidR="001F1B74" w:rsidRPr="001500E0">
              <w:rPr>
                <w:rFonts w:eastAsia="Malgun Gothic" w:cs="Arial"/>
                <w:color w:val="000000" w:themeColor="text1"/>
                <w:szCs w:val="18"/>
                <w:lang w:eastAsia="ko-KR"/>
              </w:rPr>
              <w:t>all</w:t>
            </w:r>
            <w:r w:rsidR="001F1B74" w:rsidRPr="001500E0">
              <w:rPr>
                <w:rFonts w:cs="Arial"/>
                <w:color w:val="000000" w:themeColor="text1"/>
                <w:szCs w:val="18"/>
              </w:rPr>
              <w:t xml:space="preserve"> DMRS patterns corresponding to {#PSSCH symbols} = {12, 9} for slots w/wo PSFCH. </w:t>
            </w:r>
          </w:p>
          <w:p w14:paraId="0D41479C" w14:textId="2AC6598F" w:rsidR="001F1B74" w:rsidRPr="00F20AC4" w:rsidRDefault="00F20AC4" w:rsidP="00F20AC4">
            <w:pPr>
              <w:pStyle w:val="TAL"/>
              <w:rPr>
                <w:rFonts w:cs="Arial"/>
                <w:color w:val="000000" w:themeColor="text1"/>
                <w:szCs w:val="18"/>
              </w:rPr>
            </w:pPr>
            <w:r>
              <w:rPr>
                <w:rFonts w:eastAsia="Malgun Gothic" w:cs="Arial"/>
                <w:color w:val="000000" w:themeColor="text1"/>
                <w:szCs w:val="18"/>
                <w:lang w:eastAsia="ko-KR"/>
              </w:rPr>
              <w:t>5.</w:t>
            </w:r>
            <w:r w:rsidR="001F1B74" w:rsidRPr="001500E0">
              <w:rPr>
                <w:rFonts w:eastAsia="Malgun Gothic" w:cs="Arial"/>
                <w:color w:val="000000" w:themeColor="text1"/>
                <w:szCs w:val="18"/>
                <w:lang w:eastAsia="ko-KR"/>
              </w:rPr>
              <w:t xml:space="preserve"> UE can transmit using 30 kHz and normal CP subcarrier spacing in FR1</w:t>
            </w:r>
          </w:p>
          <w:p w14:paraId="72279857" w14:textId="06A88219" w:rsidR="00705388" w:rsidRPr="008541BA" w:rsidRDefault="00B136E6" w:rsidP="008541BA">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6</w:t>
            </w:r>
            <w:r w:rsidR="008541BA">
              <w:rPr>
                <w:rFonts w:ascii="Arial" w:hAnsi="Arial" w:cs="Arial"/>
                <w:color w:val="000000" w:themeColor="text1"/>
                <w:sz w:val="18"/>
                <w:szCs w:val="18"/>
              </w:rPr>
              <w:t>.</w:t>
            </w:r>
            <w:r>
              <w:rPr>
                <w:rFonts w:ascii="Arial" w:hAnsi="Arial" w:cs="Arial"/>
                <w:color w:val="000000" w:themeColor="text1"/>
                <w:sz w:val="18"/>
                <w:szCs w:val="18"/>
              </w:rPr>
              <w:t xml:space="preserve"> </w:t>
            </w:r>
            <w:r w:rsidR="00705388" w:rsidRPr="008541BA">
              <w:rPr>
                <w:rFonts w:ascii="Arial" w:hAnsi="Arial" w:cs="Arial"/>
                <w:color w:val="000000" w:themeColor="text1"/>
                <w:sz w:val="18"/>
                <w:szCs w:val="18"/>
              </w:rPr>
              <w:t>Transmit using PRB interlace frequency domain resource allocation for PSCCH/PSSCH</w:t>
            </w:r>
          </w:p>
          <w:p w14:paraId="740C4314" w14:textId="63F09F2F" w:rsidR="00705388" w:rsidRDefault="00705388" w:rsidP="00FD3595">
            <w:pPr>
              <w:pStyle w:val="ListParagraph"/>
              <w:numPr>
                <w:ilvl w:val="0"/>
                <w:numId w:val="13"/>
              </w:numPr>
              <w:autoSpaceDE w:val="0"/>
              <w:autoSpaceDN w:val="0"/>
              <w:adjustRightInd w:val="0"/>
              <w:snapToGrid w:val="0"/>
              <w:spacing w:afterLines="50" w:after="120"/>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 xml:space="preserve">Transmit </w:t>
            </w:r>
            <w:r w:rsidR="00CC6657">
              <w:rPr>
                <w:rFonts w:ascii="Arial" w:hAnsi="Arial" w:cs="Arial"/>
                <w:color w:val="000000" w:themeColor="text1"/>
                <w:sz w:val="18"/>
                <w:szCs w:val="18"/>
              </w:rPr>
              <w:t>[</w:t>
            </w:r>
            <w:r w:rsidRPr="001500E0">
              <w:rPr>
                <w:rFonts w:ascii="Arial" w:hAnsi="Arial" w:cs="Arial"/>
                <w:color w:val="000000" w:themeColor="text1"/>
                <w:sz w:val="18"/>
                <w:szCs w:val="18"/>
              </w:rPr>
              <w:t>SCI-1x</w:t>
            </w:r>
            <w:r w:rsidR="00CC6657">
              <w:rPr>
                <w:rFonts w:ascii="Arial" w:hAnsi="Arial" w:cs="Arial"/>
                <w:color w:val="000000" w:themeColor="text1"/>
                <w:sz w:val="18"/>
                <w:szCs w:val="18"/>
              </w:rPr>
              <w:t>]</w:t>
            </w:r>
          </w:p>
          <w:p w14:paraId="608B8487" w14:textId="08A984DB" w:rsidR="00DA5414" w:rsidRPr="00E724C3" w:rsidRDefault="00DA5414" w:rsidP="00DA5414">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7. </w:t>
            </w:r>
            <w:r w:rsidR="00D91D55">
              <w:rPr>
                <w:rFonts w:ascii="Arial" w:hAnsi="Arial" w:cs="Arial"/>
                <w:color w:val="000000" w:themeColor="text1"/>
                <w:sz w:val="18"/>
                <w:szCs w:val="18"/>
              </w:rPr>
              <w:t>Transmit</w:t>
            </w:r>
            <w:r>
              <w:rPr>
                <w:rFonts w:ascii="Arial" w:hAnsi="Arial" w:cs="Arial"/>
                <w:color w:val="000000" w:themeColor="text1"/>
                <w:sz w:val="18"/>
                <w:szCs w:val="18"/>
              </w:rPr>
              <w:t xml:space="preserve"> after performing </w:t>
            </w:r>
            <w:r w:rsidR="00071BAA">
              <w:rPr>
                <w:rFonts w:ascii="Arial" w:hAnsi="Arial" w:cs="Arial"/>
                <w:color w:val="000000" w:themeColor="text1"/>
                <w:sz w:val="18"/>
                <w:szCs w:val="18"/>
              </w:rPr>
              <w:t xml:space="preserve">dynamic </w:t>
            </w:r>
            <w:r>
              <w:rPr>
                <w:rFonts w:ascii="Arial" w:hAnsi="Arial" w:cs="Arial"/>
                <w:color w:val="000000" w:themeColor="text1"/>
                <w:sz w:val="18"/>
                <w:szCs w:val="18"/>
              </w:rPr>
              <w:t>channel access</w:t>
            </w:r>
          </w:p>
          <w:p w14:paraId="3148B59E" w14:textId="77777777" w:rsidR="00DA5414" w:rsidRPr="00DA5414" w:rsidRDefault="00DA5414" w:rsidP="00DA5414">
            <w:pPr>
              <w:autoSpaceDE w:val="0"/>
              <w:autoSpaceDN w:val="0"/>
              <w:adjustRightInd w:val="0"/>
              <w:snapToGrid w:val="0"/>
              <w:spacing w:afterLines="50" w:after="120"/>
              <w:contextualSpacing/>
              <w:jc w:val="both"/>
              <w:rPr>
                <w:rFonts w:ascii="Arial" w:hAnsi="Arial" w:cs="Arial"/>
                <w:color w:val="000000" w:themeColor="text1"/>
                <w:sz w:val="18"/>
                <w:szCs w:val="18"/>
              </w:rPr>
            </w:pPr>
          </w:p>
          <w:p w14:paraId="6E8070D4" w14:textId="77777777" w:rsidR="00705388" w:rsidRPr="001500E0" w:rsidRDefault="00705388" w:rsidP="001F1B74">
            <w:pPr>
              <w:pStyle w:val="ListParagraph"/>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p>
          <w:p w14:paraId="4E883925" w14:textId="363861DE" w:rsidR="00DE46A3" w:rsidRPr="001500E0" w:rsidRDefault="00636239" w:rsidP="00A2431D">
            <w:pPr>
              <w:pStyle w:val="ListParagraph"/>
              <w:autoSpaceDE w:val="0"/>
              <w:autoSpaceDN w:val="0"/>
              <w:adjustRightInd w:val="0"/>
              <w:snapToGrid w:val="0"/>
              <w:spacing w:afterLines="50" w:after="120"/>
              <w:ind w:leftChars="0" w:left="0"/>
              <w:contextualSpacing/>
              <w:jc w:val="both"/>
              <w:rPr>
                <w:rFonts w:ascii="Arial" w:eastAsia="Malgun Gothic" w:hAnsi="Arial" w:cs="Arial"/>
                <w:sz w:val="18"/>
                <w:szCs w:val="18"/>
                <w:lang w:eastAsia="ko-KR"/>
              </w:rPr>
            </w:pPr>
            <w:r w:rsidRPr="001500E0">
              <w:rPr>
                <w:rFonts w:ascii="Arial" w:hAnsi="Arial" w:cs="Arial"/>
                <w:sz w:val="18"/>
                <w:szCs w:val="18"/>
              </w:rPr>
              <w:t>FFS: SCS values</w:t>
            </w:r>
            <w:r w:rsidR="00CC6657">
              <w:rPr>
                <w:rFonts w:ascii="Arial" w:hAnsi="Arial" w:cs="Arial"/>
                <w:sz w:val="18"/>
                <w:szCs w:val="18"/>
              </w:rPr>
              <w:t xml:space="preserve"> additional than 30 </w:t>
            </w:r>
            <w:proofErr w:type="spellStart"/>
            <w:r w:rsidR="00CC6657">
              <w:rPr>
                <w:rFonts w:ascii="Arial" w:hAnsi="Arial" w:cs="Arial"/>
                <w:sz w:val="18"/>
                <w:szCs w:val="18"/>
              </w:rPr>
              <w:t>KHz</w:t>
            </w:r>
            <w:proofErr w:type="spellEnd"/>
          </w:p>
        </w:tc>
        <w:tc>
          <w:tcPr>
            <w:tcW w:w="1277" w:type="dxa"/>
            <w:tcBorders>
              <w:top w:val="single" w:sz="4" w:space="0" w:color="auto"/>
              <w:left w:val="single" w:sz="4" w:space="0" w:color="auto"/>
              <w:bottom w:val="single" w:sz="4" w:space="0" w:color="auto"/>
              <w:right w:val="single" w:sz="4" w:space="0" w:color="auto"/>
            </w:tcBorders>
          </w:tcPr>
          <w:p w14:paraId="5B051E8D" w14:textId="77777777" w:rsidR="00DE46A3" w:rsidRPr="001500E0" w:rsidRDefault="00DE46A3" w:rsidP="00A2431D">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6E71E674" w14:textId="306CE4B9" w:rsidR="00DE46A3" w:rsidRPr="001500E0" w:rsidRDefault="00294D57" w:rsidP="00A2431D">
            <w:pPr>
              <w:pStyle w:val="TAL"/>
              <w:rPr>
                <w:rFonts w:eastAsia="Malgun Gothic" w:cs="Arial"/>
                <w:szCs w:val="18"/>
                <w:lang w:eastAsia="ko-KR"/>
              </w:rPr>
            </w:pPr>
            <w:r w:rsidRPr="001500E0">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22A2EB2D" w14:textId="5C8F4B79" w:rsidR="00DE46A3" w:rsidRPr="001500E0" w:rsidRDefault="00294D57" w:rsidP="00A2431D">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F24DAB6" w14:textId="77777777" w:rsidR="00DE46A3" w:rsidRPr="001500E0" w:rsidRDefault="00DE46A3" w:rsidP="00A2431D">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23E76F41" w14:textId="004F38A1" w:rsidR="00DE46A3" w:rsidRPr="001500E0" w:rsidRDefault="00294D57" w:rsidP="00A2431D">
            <w:pPr>
              <w:pStyle w:val="TAL"/>
              <w:rPr>
                <w:rFonts w:eastAsia="Malgun Gothic" w:cs="Arial"/>
                <w:szCs w:val="18"/>
                <w:lang w:eastAsia="ko-KR"/>
              </w:rPr>
            </w:pPr>
            <w:r w:rsidRPr="001500E0">
              <w:rPr>
                <w:rFonts w:eastAsia="Malgun Gothic" w:cs="Arial"/>
                <w:szCs w:val="18"/>
                <w:lang w:eastAsia="ko-KR"/>
              </w:rPr>
              <w:t>Per FS</w:t>
            </w:r>
          </w:p>
        </w:tc>
        <w:tc>
          <w:tcPr>
            <w:tcW w:w="992" w:type="dxa"/>
            <w:tcBorders>
              <w:top w:val="single" w:sz="4" w:space="0" w:color="auto"/>
              <w:left w:val="single" w:sz="4" w:space="0" w:color="auto"/>
              <w:bottom w:val="single" w:sz="4" w:space="0" w:color="auto"/>
              <w:right w:val="single" w:sz="4" w:space="0" w:color="auto"/>
            </w:tcBorders>
          </w:tcPr>
          <w:p w14:paraId="00A3E31D" w14:textId="7A3C1987" w:rsidR="00DE46A3" w:rsidRPr="001500E0" w:rsidRDefault="00294D57" w:rsidP="00A2431D">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2A4C827D" w14:textId="6EAC5437" w:rsidR="00DE46A3" w:rsidRPr="001500E0" w:rsidRDefault="00294D57" w:rsidP="00A2431D">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5436BCAB" w14:textId="6427BA17" w:rsidR="00DE46A3" w:rsidRPr="001500E0" w:rsidRDefault="00294D57" w:rsidP="00A2431D">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120B5D1C" w14:textId="77777777" w:rsidR="00705388" w:rsidRPr="001500E0" w:rsidRDefault="00705388" w:rsidP="00705388">
            <w:pPr>
              <w:pStyle w:val="TAL"/>
              <w:rPr>
                <w:rFonts w:eastAsia="SimSun" w:cs="Arial"/>
                <w:color w:val="000000" w:themeColor="text1"/>
                <w:szCs w:val="18"/>
                <w:lang w:eastAsia="zh-CN"/>
              </w:rPr>
            </w:pPr>
            <w:r w:rsidRPr="001500E0">
              <w:rPr>
                <w:rFonts w:cs="Arial"/>
                <w:color w:val="000000" w:themeColor="text1"/>
                <w:szCs w:val="18"/>
              </w:rPr>
              <w:t>Candidate values for B are {8,16}</w:t>
            </w:r>
          </w:p>
          <w:p w14:paraId="52F0C77F" w14:textId="77777777" w:rsidR="00DE46A3" w:rsidRPr="001500E0" w:rsidRDefault="00DE46A3" w:rsidP="00A2431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A222D59" w14:textId="57ED8883" w:rsidR="00DE46A3" w:rsidRPr="001500E0" w:rsidRDefault="00294D57" w:rsidP="00A2431D">
            <w:pPr>
              <w:pStyle w:val="TAL"/>
              <w:rPr>
                <w:rFonts w:cs="Arial"/>
                <w:szCs w:val="18"/>
                <w:lang w:eastAsia="ja-JP"/>
              </w:rPr>
            </w:pPr>
            <w:r w:rsidRPr="001500E0">
              <w:rPr>
                <w:rFonts w:cs="Arial"/>
                <w:szCs w:val="18"/>
                <w:lang w:eastAsia="ja-JP"/>
              </w:rPr>
              <w:t>Optional with capability signalling</w:t>
            </w:r>
          </w:p>
        </w:tc>
      </w:tr>
      <w:tr w:rsidR="00A54AA8" w14:paraId="3132A313"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65228707" w14:textId="4DECB6C1" w:rsidR="00A54AA8" w:rsidRPr="001500E0" w:rsidRDefault="00647FDC" w:rsidP="00A54AA8">
            <w:pPr>
              <w:pStyle w:val="TAL"/>
              <w:rPr>
                <w:rFonts w:cs="Arial"/>
                <w:szCs w:val="18"/>
                <w:lang w:eastAsia="ja-JP"/>
              </w:rPr>
            </w:pPr>
            <w:r w:rsidRPr="001500E0">
              <w:rPr>
                <w:rFonts w:cs="Arial"/>
                <w:szCs w:val="18"/>
                <w:lang w:eastAsia="ja-JP"/>
              </w:rPr>
              <w:lastRenderedPageBreak/>
              <w:t>xx. NR_SL_enh2</w:t>
            </w:r>
          </w:p>
          <w:p w14:paraId="22A219C5" w14:textId="77777777" w:rsidR="00A54AA8" w:rsidRPr="001500E0" w:rsidRDefault="00A54AA8" w:rsidP="00A54AA8">
            <w:pPr>
              <w:pStyle w:val="TAL"/>
              <w:rPr>
                <w:rFonts w:cs="Arial"/>
                <w:szCs w:val="18"/>
                <w:lang w:eastAsia="ja-JP"/>
              </w:rPr>
            </w:pPr>
          </w:p>
          <w:p w14:paraId="44BDB4D6" w14:textId="77777777" w:rsidR="00A54AA8" w:rsidRPr="001500E0" w:rsidRDefault="00A54AA8" w:rsidP="00A54AA8">
            <w:pPr>
              <w:pStyle w:val="TAL"/>
              <w:rPr>
                <w:rFonts w:cs="Arial"/>
                <w:szCs w:val="18"/>
                <w:lang w:eastAsia="ja-JP"/>
              </w:rPr>
            </w:pPr>
          </w:p>
          <w:p w14:paraId="1763028F" w14:textId="3FC35C6E" w:rsidR="00A54AA8" w:rsidRPr="001500E0" w:rsidRDefault="00A54AA8" w:rsidP="00A54AA8">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4C65E4F1" w14:textId="0A51D466" w:rsidR="00A54AA8" w:rsidRPr="001500E0" w:rsidRDefault="00647FDC" w:rsidP="00A54AA8">
            <w:pPr>
              <w:pStyle w:val="TAL"/>
              <w:rPr>
                <w:rFonts w:cs="Arial"/>
                <w:szCs w:val="18"/>
                <w:lang w:eastAsia="ja-JP"/>
              </w:rPr>
            </w:pPr>
            <w:r w:rsidRPr="001500E0">
              <w:rPr>
                <w:rFonts w:cs="Arial"/>
                <w:szCs w:val="18"/>
                <w:lang w:eastAsia="ja-JP"/>
              </w:rPr>
              <w:t>X-3</w:t>
            </w:r>
          </w:p>
        </w:tc>
        <w:tc>
          <w:tcPr>
            <w:tcW w:w="1559" w:type="dxa"/>
            <w:tcBorders>
              <w:top w:val="single" w:sz="4" w:space="0" w:color="auto"/>
              <w:left w:val="single" w:sz="4" w:space="0" w:color="auto"/>
              <w:bottom w:val="single" w:sz="4" w:space="0" w:color="auto"/>
              <w:right w:val="single" w:sz="4" w:space="0" w:color="auto"/>
            </w:tcBorders>
          </w:tcPr>
          <w:p w14:paraId="7C0CC5D7" w14:textId="33863949" w:rsidR="00A54AA8" w:rsidRPr="001500E0" w:rsidRDefault="00A54AA8" w:rsidP="00A54AA8">
            <w:pPr>
              <w:pStyle w:val="TAL"/>
              <w:rPr>
                <w:rFonts w:eastAsia="SimSun" w:cs="Arial"/>
                <w:szCs w:val="18"/>
                <w:lang w:eastAsia="zh-CN"/>
              </w:rPr>
            </w:pPr>
            <w:r w:rsidRPr="001500E0">
              <w:rPr>
                <w:rFonts w:eastAsia="SimSun" w:cs="Arial"/>
                <w:szCs w:val="18"/>
                <w:lang w:eastAsia="zh-CN"/>
              </w:rPr>
              <w:t xml:space="preserve">Transmit on sidelink using dynamic channel </w:t>
            </w:r>
            <w:proofErr w:type="spellStart"/>
            <w:r w:rsidRPr="001500E0">
              <w:rPr>
                <w:rFonts w:eastAsia="SimSun" w:cs="Arial"/>
                <w:szCs w:val="18"/>
                <w:lang w:eastAsia="zh-CN"/>
              </w:rPr>
              <w:t>accesss</w:t>
            </w:r>
            <w:proofErr w:type="spellEnd"/>
            <w:r w:rsidRPr="001500E0">
              <w:rPr>
                <w:rFonts w:eastAsia="SimSun" w:cs="Arial"/>
                <w:szCs w:val="18"/>
                <w:lang w:eastAsia="zh-CN"/>
              </w:rPr>
              <w:t xml:space="preserve"> mode using Mode 1</w:t>
            </w:r>
          </w:p>
        </w:tc>
        <w:tc>
          <w:tcPr>
            <w:tcW w:w="6371" w:type="dxa"/>
            <w:tcBorders>
              <w:top w:val="single" w:sz="4" w:space="0" w:color="auto"/>
              <w:left w:val="single" w:sz="4" w:space="0" w:color="auto"/>
              <w:bottom w:val="single" w:sz="4" w:space="0" w:color="auto"/>
              <w:right w:val="single" w:sz="4" w:space="0" w:color="auto"/>
            </w:tcBorders>
          </w:tcPr>
          <w:p w14:paraId="136650C1" w14:textId="77777777" w:rsidR="00A54AA8" w:rsidRPr="001500E0" w:rsidRDefault="00A54AA8" w:rsidP="00A54AA8">
            <w:pPr>
              <w:pStyle w:val="TAL"/>
              <w:rPr>
                <w:rFonts w:cs="Arial"/>
                <w:color w:val="000000" w:themeColor="text1"/>
                <w:szCs w:val="18"/>
              </w:rPr>
            </w:pPr>
            <w:r w:rsidRPr="001500E0">
              <w:rPr>
                <w:rFonts w:cs="Arial"/>
                <w:color w:val="000000" w:themeColor="text1"/>
                <w:szCs w:val="18"/>
              </w:rPr>
              <w:t xml:space="preserve">1) UE can transmit PSCCH/PSSCH using dynamic scheduling or configured grant type 1 and 2 in NR sidelink mode 1 scheduled by NR Uu. Up to 8 configured grants can be configured for a UE. Up to C sidelink HARQ processes are supported including those for configured </w:t>
            </w:r>
            <w:proofErr w:type="gramStart"/>
            <w:r w:rsidRPr="001500E0">
              <w:rPr>
                <w:rFonts w:cs="Arial"/>
                <w:color w:val="000000" w:themeColor="text1"/>
                <w:szCs w:val="18"/>
              </w:rPr>
              <w:t>grants</w:t>
            </w:r>
            <w:proofErr w:type="gramEnd"/>
          </w:p>
          <w:p w14:paraId="5734AC71" w14:textId="77777777" w:rsidR="00A54AA8" w:rsidRPr="001500E0" w:rsidRDefault="00A54AA8" w:rsidP="00A54AA8">
            <w:pPr>
              <w:pStyle w:val="TAL"/>
              <w:rPr>
                <w:rFonts w:cs="Arial"/>
                <w:color w:val="000000" w:themeColor="text1"/>
                <w:szCs w:val="18"/>
              </w:rPr>
            </w:pPr>
            <w:r w:rsidRPr="001500E0">
              <w:rPr>
                <w:rFonts w:cs="Arial"/>
                <w:color w:val="000000" w:themeColor="text1"/>
                <w:szCs w:val="18"/>
              </w:rPr>
              <w:t>2) UE can transmit PSSCH according to the normal 64QAM MCS OFDM table.</w:t>
            </w:r>
          </w:p>
          <w:p w14:paraId="10F08607" w14:textId="6855A81C" w:rsidR="00A54AA8" w:rsidRPr="001500E0" w:rsidRDefault="000E7863" w:rsidP="00A54AA8">
            <w:pPr>
              <w:pStyle w:val="TAL"/>
              <w:rPr>
                <w:rFonts w:cs="Arial"/>
                <w:color w:val="000000" w:themeColor="text1"/>
                <w:szCs w:val="18"/>
              </w:rPr>
            </w:pPr>
            <w:r>
              <w:rPr>
                <w:rFonts w:cs="Arial"/>
                <w:color w:val="000000" w:themeColor="text1"/>
                <w:szCs w:val="18"/>
              </w:rPr>
              <w:t>3</w:t>
            </w:r>
            <w:r w:rsidR="00A54AA8" w:rsidRPr="001500E0">
              <w:rPr>
                <w:rFonts w:cs="Arial"/>
                <w:color w:val="000000" w:themeColor="text1"/>
                <w:szCs w:val="18"/>
              </w:rPr>
              <w:t xml:space="preserve">) UE can monitor DCI format </w:t>
            </w:r>
            <w:r w:rsidR="00B1474A" w:rsidRPr="001500E0">
              <w:rPr>
                <w:rFonts w:cs="Arial"/>
                <w:color w:val="000000" w:themeColor="text1"/>
                <w:szCs w:val="18"/>
              </w:rPr>
              <w:t>[</w:t>
            </w:r>
            <w:r w:rsidR="00A54AA8" w:rsidRPr="001500E0">
              <w:rPr>
                <w:rFonts w:cs="Arial"/>
                <w:color w:val="000000" w:themeColor="text1"/>
                <w:szCs w:val="18"/>
              </w:rPr>
              <w:t>3_</w:t>
            </w:r>
            <w:r w:rsidR="00B1474A" w:rsidRPr="001500E0">
              <w:rPr>
                <w:rFonts w:cs="Arial"/>
                <w:color w:val="000000" w:themeColor="text1"/>
                <w:szCs w:val="18"/>
              </w:rPr>
              <w:t>x]</w:t>
            </w:r>
            <w:r w:rsidR="00A54AA8" w:rsidRPr="001500E0">
              <w:rPr>
                <w:rFonts w:cs="Arial"/>
                <w:color w:val="000000" w:themeColor="text1"/>
                <w:szCs w:val="18"/>
              </w:rPr>
              <w:t xml:space="preserve"> for NR sidelink dynamic scheduling and configured grant type </w:t>
            </w:r>
            <w:r w:rsidR="00B1474A" w:rsidRPr="001500E0">
              <w:rPr>
                <w:rFonts w:cs="Arial"/>
                <w:color w:val="000000" w:themeColor="text1"/>
                <w:szCs w:val="18"/>
              </w:rPr>
              <w:t>2</w:t>
            </w:r>
            <w:r w:rsidR="00A54AA8" w:rsidRPr="001500E0">
              <w:rPr>
                <w:rFonts w:cs="Arial"/>
                <w:color w:val="000000" w:themeColor="text1"/>
                <w:szCs w:val="18"/>
              </w:rPr>
              <w:t>.</w:t>
            </w:r>
          </w:p>
          <w:p w14:paraId="15A882FA" w14:textId="78DC626C" w:rsidR="00E5340B" w:rsidRPr="001500E0" w:rsidRDefault="000E7863" w:rsidP="00A54AA8">
            <w:pPr>
              <w:pStyle w:val="TAL"/>
              <w:rPr>
                <w:rFonts w:cs="Arial"/>
                <w:color w:val="000000" w:themeColor="text1"/>
                <w:szCs w:val="18"/>
              </w:rPr>
            </w:pPr>
            <w:r>
              <w:rPr>
                <w:rFonts w:eastAsia="Malgun Gothic" w:cs="Arial"/>
                <w:color w:val="000000" w:themeColor="text1"/>
                <w:szCs w:val="18"/>
                <w:lang w:eastAsia="ko-KR"/>
              </w:rPr>
              <w:t>4</w:t>
            </w:r>
            <w:r w:rsidR="00E5340B" w:rsidRPr="001500E0">
              <w:rPr>
                <w:rFonts w:eastAsia="Malgun Gothic" w:cs="Arial"/>
                <w:color w:val="000000" w:themeColor="text1"/>
                <w:szCs w:val="18"/>
                <w:lang w:eastAsia="ko-KR"/>
              </w:rPr>
              <w:t>) UE can transmit using 30 kHz and normal CP subcarrier spacing in FR1</w:t>
            </w:r>
          </w:p>
          <w:p w14:paraId="54FA147A" w14:textId="7F7F51BE" w:rsidR="00A54AA8" w:rsidRPr="001500E0" w:rsidRDefault="000E7863" w:rsidP="00A54AA8">
            <w:pPr>
              <w:pStyle w:val="TAL"/>
              <w:rPr>
                <w:rFonts w:cs="Arial"/>
                <w:color w:val="000000" w:themeColor="text1"/>
                <w:szCs w:val="18"/>
              </w:rPr>
            </w:pPr>
            <w:r>
              <w:rPr>
                <w:rFonts w:cs="Arial"/>
                <w:color w:val="000000" w:themeColor="text1"/>
                <w:szCs w:val="18"/>
              </w:rPr>
              <w:t>5</w:t>
            </w:r>
            <w:r w:rsidR="00A54AA8" w:rsidRPr="001500E0">
              <w:rPr>
                <w:rFonts w:cs="Arial"/>
                <w:color w:val="000000" w:themeColor="text1"/>
                <w:szCs w:val="18"/>
              </w:rPr>
              <w:t xml:space="preserve">) Supports 14-symbol SL slot with </w:t>
            </w:r>
            <w:r w:rsidR="00A54AA8" w:rsidRPr="001500E0">
              <w:rPr>
                <w:rFonts w:eastAsia="Malgun Gothic" w:cs="Arial"/>
                <w:color w:val="000000" w:themeColor="text1"/>
                <w:szCs w:val="18"/>
                <w:lang w:eastAsia="ko-KR"/>
              </w:rPr>
              <w:t xml:space="preserve">all </w:t>
            </w:r>
            <w:r w:rsidR="00A54AA8" w:rsidRPr="001500E0">
              <w:rPr>
                <w:rFonts w:cs="Arial"/>
                <w:color w:val="000000" w:themeColor="text1"/>
                <w:szCs w:val="18"/>
              </w:rPr>
              <w:t xml:space="preserve">DMRS patterns corresponding to {#PSSCH symbols} = {12, 9} for slots w/wo PSFCH. </w:t>
            </w:r>
          </w:p>
          <w:p w14:paraId="0BC02645" w14:textId="5F449441" w:rsidR="00A54AA8" w:rsidRPr="001500E0" w:rsidRDefault="000E7863" w:rsidP="00A54AA8">
            <w:pPr>
              <w:pStyle w:val="TAL"/>
              <w:rPr>
                <w:rFonts w:cs="Arial"/>
                <w:color w:val="000000" w:themeColor="text1"/>
                <w:szCs w:val="18"/>
              </w:rPr>
            </w:pPr>
            <w:r>
              <w:rPr>
                <w:rFonts w:cs="Arial"/>
                <w:color w:val="000000" w:themeColor="text1"/>
                <w:szCs w:val="18"/>
              </w:rPr>
              <w:t>6</w:t>
            </w:r>
            <w:r w:rsidR="00A54AA8" w:rsidRPr="001500E0">
              <w:rPr>
                <w:rFonts w:cs="Arial"/>
                <w:color w:val="000000" w:themeColor="text1"/>
                <w:szCs w:val="18"/>
              </w:rPr>
              <w:t>) UE can report sidelink HARQ-ACK to gNB via PUCCH and PUSCH when it is operating in NR sidelink mode 1</w:t>
            </w:r>
          </w:p>
          <w:p w14:paraId="1788EDF7" w14:textId="5986DCEC" w:rsidR="00A54AA8" w:rsidRPr="00832BA6" w:rsidRDefault="00832BA6" w:rsidP="00832BA6">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7) </w:t>
            </w:r>
            <w:r w:rsidR="00A54AA8" w:rsidRPr="00832BA6">
              <w:rPr>
                <w:rFonts w:ascii="Arial" w:hAnsi="Arial" w:cs="Arial"/>
                <w:color w:val="000000" w:themeColor="text1"/>
                <w:sz w:val="18"/>
                <w:szCs w:val="18"/>
              </w:rPr>
              <w:t>Transmit using PRB interlace frequency domain resource allocation for PSCCH/PSSCH</w:t>
            </w:r>
          </w:p>
          <w:p w14:paraId="7B1DE8B4" w14:textId="014C1DC5" w:rsidR="00A54AA8" w:rsidRDefault="00A54AA8" w:rsidP="00FD3595">
            <w:pPr>
              <w:pStyle w:val="ListParagraph"/>
              <w:numPr>
                <w:ilvl w:val="0"/>
                <w:numId w:val="13"/>
              </w:numPr>
              <w:autoSpaceDE w:val="0"/>
              <w:autoSpaceDN w:val="0"/>
              <w:adjustRightInd w:val="0"/>
              <w:snapToGrid w:val="0"/>
              <w:spacing w:afterLines="50" w:after="120"/>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 xml:space="preserve">Transmit </w:t>
            </w:r>
            <w:r w:rsidR="00B33FA0" w:rsidRPr="001500E0">
              <w:rPr>
                <w:rFonts w:ascii="Arial" w:hAnsi="Arial" w:cs="Arial"/>
                <w:color w:val="000000" w:themeColor="text1"/>
                <w:sz w:val="18"/>
                <w:szCs w:val="18"/>
              </w:rPr>
              <w:t>[</w:t>
            </w:r>
            <w:r w:rsidRPr="001500E0">
              <w:rPr>
                <w:rFonts w:ascii="Arial" w:hAnsi="Arial" w:cs="Arial"/>
                <w:color w:val="000000" w:themeColor="text1"/>
                <w:sz w:val="18"/>
                <w:szCs w:val="18"/>
              </w:rPr>
              <w:t>SCI-1x</w:t>
            </w:r>
            <w:r w:rsidR="00B33FA0" w:rsidRPr="001500E0">
              <w:rPr>
                <w:rFonts w:ascii="Arial" w:hAnsi="Arial" w:cs="Arial"/>
                <w:color w:val="000000" w:themeColor="text1"/>
                <w:sz w:val="18"/>
                <w:szCs w:val="18"/>
              </w:rPr>
              <w:t>]</w:t>
            </w:r>
          </w:p>
          <w:p w14:paraId="7A22A1CC" w14:textId="7648146A" w:rsidR="00E724C3" w:rsidRPr="00E724C3" w:rsidRDefault="00E724C3" w:rsidP="00E724C3">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8) </w:t>
            </w:r>
            <w:r w:rsidR="00D91D55">
              <w:rPr>
                <w:rFonts w:ascii="Arial" w:hAnsi="Arial" w:cs="Arial"/>
                <w:color w:val="000000" w:themeColor="text1"/>
                <w:sz w:val="18"/>
                <w:szCs w:val="18"/>
              </w:rPr>
              <w:t>Transmit</w:t>
            </w:r>
            <w:r>
              <w:rPr>
                <w:rFonts w:ascii="Arial" w:hAnsi="Arial" w:cs="Arial"/>
                <w:color w:val="000000" w:themeColor="text1"/>
                <w:sz w:val="18"/>
                <w:szCs w:val="18"/>
              </w:rPr>
              <w:t xml:space="preserve"> after performing </w:t>
            </w:r>
            <w:r w:rsidR="00071BAA">
              <w:rPr>
                <w:rFonts w:ascii="Arial" w:hAnsi="Arial" w:cs="Arial"/>
                <w:color w:val="000000" w:themeColor="text1"/>
                <w:sz w:val="18"/>
                <w:szCs w:val="18"/>
              </w:rPr>
              <w:t xml:space="preserve">dynamic </w:t>
            </w:r>
            <w:r>
              <w:rPr>
                <w:rFonts w:ascii="Arial" w:hAnsi="Arial" w:cs="Arial"/>
                <w:color w:val="000000" w:themeColor="text1"/>
                <w:sz w:val="18"/>
                <w:szCs w:val="18"/>
              </w:rPr>
              <w:t>channel access</w:t>
            </w:r>
          </w:p>
          <w:p w14:paraId="1BC4A87A" w14:textId="77777777" w:rsidR="00A54AA8" w:rsidRPr="001500E0" w:rsidRDefault="00A54AA8" w:rsidP="00A54AA8">
            <w:pPr>
              <w:pStyle w:val="TAL"/>
              <w:rPr>
                <w:rFonts w:cs="Arial"/>
                <w:color w:val="000000" w:themeColor="text1"/>
                <w:szCs w:val="18"/>
              </w:rPr>
            </w:pPr>
          </w:p>
          <w:p w14:paraId="110ED693" w14:textId="628008BD" w:rsidR="00636239" w:rsidRPr="001500E0" w:rsidRDefault="00636239" w:rsidP="00A54AA8">
            <w:pPr>
              <w:pStyle w:val="TAL"/>
              <w:rPr>
                <w:rFonts w:cs="Arial"/>
                <w:color w:val="000000" w:themeColor="text1"/>
                <w:szCs w:val="18"/>
              </w:rPr>
            </w:pPr>
            <w:r w:rsidRPr="001500E0">
              <w:rPr>
                <w:rFonts w:cs="Arial"/>
                <w:szCs w:val="18"/>
              </w:rPr>
              <w:t>FFS: additional SCS values</w:t>
            </w:r>
          </w:p>
        </w:tc>
        <w:tc>
          <w:tcPr>
            <w:tcW w:w="1277" w:type="dxa"/>
            <w:tcBorders>
              <w:top w:val="single" w:sz="4" w:space="0" w:color="auto"/>
              <w:left w:val="single" w:sz="4" w:space="0" w:color="auto"/>
              <w:bottom w:val="single" w:sz="4" w:space="0" w:color="auto"/>
              <w:right w:val="single" w:sz="4" w:space="0" w:color="auto"/>
            </w:tcBorders>
          </w:tcPr>
          <w:p w14:paraId="014A767C" w14:textId="77777777" w:rsidR="00A54AA8" w:rsidRPr="001500E0" w:rsidRDefault="00A54AA8" w:rsidP="00A54AA8">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20B0258D" w14:textId="378490DF" w:rsidR="00A54AA8" w:rsidRPr="001500E0" w:rsidRDefault="00A54AA8" w:rsidP="00A54AA8">
            <w:pPr>
              <w:pStyle w:val="TAL"/>
              <w:rPr>
                <w:rFonts w:eastAsia="Malgun Gothic" w:cs="Arial"/>
                <w:szCs w:val="18"/>
                <w:lang w:eastAsia="ko-KR"/>
              </w:rPr>
            </w:pPr>
            <w:r w:rsidRPr="001500E0">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209D5609" w14:textId="73B69406" w:rsidR="00A54AA8" w:rsidRPr="001500E0" w:rsidRDefault="00A54AA8" w:rsidP="00A54AA8">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4EFA6502" w14:textId="77777777" w:rsidR="00A54AA8" w:rsidRPr="001500E0" w:rsidRDefault="00A54AA8" w:rsidP="00A54AA8">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7701D5BA" w14:textId="52D7DA17" w:rsidR="00A54AA8" w:rsidRPr="001500E0" w:rsidRDefault="00A54AA8" w:rsidP="00A54AA8">
            <w:pPr>
              <w:pStyle w:val="TAL"/>
              <w:rPr>
                <w:rFonts w:eastAsia="Malgun Gothic" w:cs="Arial"/>
                <w:szCs w:val="18"/>
                <w:lang w:eastAsia="ko-KR"/>
              </w:rPr>
            </w:pPr>
            <w:r w:rsidRPr="001500E0">
              <w:rPr>
                <w:rFonts w:eastAsia="Malgun Gothic" w:cs="Arial"/>
                <w:szCs w:val="18"/>
                <w:lang w:eastAsia="ko-KR"/>
              </w:rPr>
              <w:t xml:space="preserve">Per </w:t>
            </w:r>
            <w:r w:rsidR="00647FDC" w:rsidRPr="001500E0">
              <w:rPr>
                <w:rFonts w:eastAsia="Malgun Gothic" w:cs="Arial"/>
                <w:szCs w:val="18"/>
                <w:lang w:eastAsia="ko-KR"/>
              </w:rPr>
              <w:t>FS</w:t>
            </w:r>
          </w:p>
        </w:tc>
        <w:tc>
          <w:tcPr>
            <w:tcW w:w="992" w:type="dxa"/>
            <w:tcBorders>
              <w:top w:val="single" w:sz="4" w:space="0" w:color="auto"/>
              <w:left w:val="single" w:sz="4" w:space="0" w:color="auto"/>
              <w:bottom w:val="single" w:sz="4" w:space="0" w:color="auto"/>
              <w:right w:val="single" w:sz="4" w:space="0" w:color="auto"/>
            </w:tcBorders>
          </w:tcPr>
          <w:p w14:paraId="1C713A8E" w14:textId="0FB3D152" w:rsidR="00A54AA8" w:rsidRPr="001500E0" w:rsidRDefault="00A54AA8" w:rsidP="00A54AA8">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3EE02856" w14:textId="0071E181" w:rsidR="00A54AA8" w:rsidRPr="001500E0" w:rsidRDefault="00A54AA8" w:rsidP="00A54AA8">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38784169" w14:textId="2BE4B382" w:rsidR="00A54AA8" w:rsidRPr="001500E0" w:rsidRDefault="00A54AA8" w:rsidP="00A54AA8">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7FC74B0E" w14:textId="35B7456F" w:rsidR="00A54AA8" w:rsidRPr="001500E0" w:rsidRDefault="00A54AA8" w:rsidP="00A54AA8">
            <w:pPr>
              <w:pStyle w:val="TAL"/>
              <w:rPr>
                <w:rFonts w:eastAsia="SimSun" w:cs="Arial"/>
                <w:color w:val="000000" w:themeColor="text1"/>
                <w:szCs w:val="18"/>
                <w:lang w:eastAsia="zh-CN"/>
              </w:rPr>
            </w:pPr>
            <w:r w:rsidRPr="001500E0">
              <w:rPr>
                <w:rFonts w:cs="Arial"/>
                <w:color w:val="000000" w:themeColor="text1"/>
                <w:szCs w:val="18"/>
              </w:rPr>
              <w:t xml:space="preserve">Candidate values for </w:t>
            </w:r>
            <w:proofErr w:type="spellStart"/>
            <w:r w:rsidRPr="001500E0">
              <w:rPr>
                <w:rFonts w:cs="Arial"/>
                <w:color w:val="000000" w:themeColor="text1"/>
                <w:szCs w:val="18"/>
              </w:rPr>
              <w:t>C are</w:t>
            </w:r>
            <w:proofErr w:type="spellEnd"/>
            <w:r w:rsidRPr="001500E0">
              <w:rPr>
                <w:rFonts w:cs="Arial"/>
                <w:color w:val="000000" w:themeColor="text1"/>
                <w:szCs w:val="18"/>
              </w:rPr>
              <w:t xml:space="preserve"> {8,16}</w:t>
            </w:r>
          </w:p>
          <w:p w14:paraId="78722EA2" w14:textId="77777777" w:rsidR="00A54AA8" w:rsidRPr="001500E0" w:rsidRDefault="00A54AA8" w:rsidP="00A54AA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7406B8" w14:textId="1B9752B5" w:rsidR="00A54AA8" w:rsidRPr="001500E0" w:rsidRDefault="00A54AA8" w:rsidP="00A54AA8">
            <w:pPr>
              <w:pStyle w:val="TAL"/>
              <w:rPr>
                <w:rFonts w:cs="Arial"/>
                <w:szCs w:val="18"/>
                <w:lang w:eastAsia="ja-JP"/>
              </w:rPr>
            </w:pPr>
            <w:r w:rsidRPr="001500E0">
              <w:rPr>
                <w:rFonts w:cs="Arial"/>
                <w:szCs w:val="18"/>
                <w:lang w:eastAsia="ja-JP"/>
              </w:rPr>
              <w:t>Optional with capability signalling</w:t>
            </w:r>
          </w:p>
        </w:tc>
      </w:tr>
      <w:tr w:rsidR="00A54AA8" w14:paraId="7399438E"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187D47A4" w14:textId="7FED2EBE" w:rsidR="00A54AA8" w:rsidRPr="001500E0" w:rsidRDefault="00A54AA8" w:rsidP="00A54AA8">
            <w:pPr>
              <w:pStyle w:val="TAL"/>
              <w:rPr>
                <w:rFonts w:cs="Arial"/>
                <w:szCs w:val="18"/>
                <w:lang w:eastAsia="ja-JP"/>
              </w:rPr>
            </w:pPr>
            <w:r w:rsidRPr="001500E0">
              <w:rPr>
                <w:rFonts w:cs="Arial"/>
                <w:szCs w:val="18"/>
                <w:lang w:eastAsia="ja-JP"/>
              </w:rPr>
              <w:t>xx. NR_SL_enh2</w:t>
            </w:r>
          </w:p>
          <w:p w14:paraId="3219472E" w14:textId="77777777" w:rsidR="00A54AA8" w:rsidRPr="001500E0" w:rsidRDefault="00A54AA8" w:rsidP="00A54AA8">
            <w:pPr>
              <w:pStyle w:val="TAL"/>
              <w:rPr>
                <w:rFonts w:cs="Arial"/>
                <w:szCs w:val="18"/>
                <w:lang w:eastAsia="ja-JP"/>
              </w:rPr>
            </w:pPr>
          </w:p>
          <w:p w14:paraId="56196B2A" w14:textId="77777777" w:rsidR="00A54AA8" w:rsidRPr="001500E0" w:rsidRDefault="00A54AA8" w:rsidP="00A54AA8">
            <w:pPr>
              <w:pStyle w:val="TAL"/>
              <w:rPr>
                <w:rFonts w:cs="Arial"/>
                <w:szCs w:val="18"/>
                <w:lang w:eastAsia="ja-JP"/>
              </w:rPr>
            </w:pPr>
          </w:p>
          <w:p w14:paraId="3B3900F8" w14:textId="0ECC7E64" w:rsidR="00A54AA8" w:rsidRPr="001500E0" w:rsidRDefault="00A54AA8" w:rsidP="00A54AA8">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14E6F5C7" w14:textId="45F27C59" w:rsidR="00A54AA8" w:rsidRPr="001500E0" w:rsidRDefault="00066AC8" w:rsidP="00A54AA8">
            <w:pPr>
              <w:pStyle w:val="TAL"/>
              <w:rPr>
                <w:rFonts w:cs="Arial"/>
                <w:szCs w:val="18"/>
                <w:lang w:eastAsia="ja-JP"/>
              </w:rPr>
            </w:pPr>
            <w:r w:rsidRPr="001500E0">
              <w:rPr>
                <w:rFonts w:cs="Arial"/>
                <w:szCs w:val="18"/>
                <w:lang w:eastAsia="ja-JP"/>
              </w:rPr>
              <w:t>X-4</w:t>
            </w:r>
          </w:p>
        </w:tc>
        <w:tc>
          <w:tcPr>
            <w:tcW w:w="1559" w:type="dxa"/>
            <w:tcBorders>
              <w:top w:val="single" w:sz="4" w:space="0" w:color="auto"/>
              <w:left w:val="single" w:sz="4" w:space="0" w:color="auto"/>
              <w:bottom w:val="single" w:sz="4" w:space="0" w:color="auto"/>
              <w:right w:val="single" w:sz="4" w:space="0" w:color="auto"/>
            </w:tcBorders>
          </w:tcPr>
          <w:p w14:paraId="7B6F88F0" w14:textId="72425A5D" w:rsidR="00A54AA8" w:rsidRPr="001500E0" w:rsidRDefault="00A54AA8" w:rsidP="00A54AA8">
            <w:pPr>
              <w:pStyle w:val="TAL"/>
              <w:rPr>
                <w:rFonts w:eastAsia="SimSun" w:cs="Arial"/>
                <w:szCs w:val="18"/>
                <w:lang w:eastAsia="zh-CN"/>
              </w:rPr>
            </w:pPr>
            <w:r w:rsidRPr="001500E0">
              <w:rPr>
                <w:rFonts w:eastAsia="SimSun" w:cs="Arial"/>
                <w:szCs w:val="18"/>
                <w:lang w:eastAsia="zh-CN"/>
              </w:rPr>
              <w:t xml:space="preserve">Receive sidelink </w:t>
            </w:r>
            <w:r w:rsidR="00066AC8" w:rsidRPr="001500E0">
              <w:rPr>
                <w:rFonts w:eastAsia="SimSun" w:cs="Arial"/>
                <w:szCs w:val="18"/>
                <w:lang w:eastAsia="zh-CN"/>
              </w:rPr>
              <w:t>on an unlicensed carrier</w:t>
            </w:r>
          </w:p>
        </w:tc>
        <w:tc>
          <w:tcPr>
            <w:tcW w:w="6371" w:type="dxa"/>
            <w:tcBorders>
              <w:top w:val="single" w:sz="4" w:space="0" w:color="auto"/>
              <w:left w:val="single" w:sz="4" w:space="0" w:color="auto"/>
              <w:bottom w:val="single" w:sz="4" w:space="0" w:color="auto"/>
              <w:right w:val="single" w:sz="4" w:space="0" w:color="auto"/>
            </w:tcBorders>
          </w:tcPr>
          <w:p w14:paraId="6A1DDF1C" w14:textId="77777777" w:rsidR="00A54AA8" w:rsidRPr="001500E0" w:rsidRDefault="00A54AA8" w:rsidP="00A54AA8">
            <w:pPr>
              <w:pStyle w:val="TAL"/>
              <w:rPr>
                <w:rFonts w:cs="Arial"/>
                <w:color w:val="000000" w:themeColor="text1"/>
                <w:szCs w:val="18"/>
              </w:rPr>
            </w:pPr>
            <w:r w:rsidRPr="001500E0">
              <w:rPr>
                <w:rFonts w:cs="Arial"/>
                <w:color w:val="000000" w:themeColor="text1"/>
                <w:szCs w:val="18"/>
              </w:rPr>
              <w:t>1) UE can receive NR PSCCH/PSSCH. Up to a total of A sidelink HARQ processes across all links are supported.</w:t>
            </w:r>
          </w:p>
          <w:p w14:paraId="17052FC2" w14:textId="77777777" w:rsidR="00A54AA8" w:rsidRPr="001500E0" w:rsidRDefault="00A54AA8" w:rsidP="00A54AA8">
            <w:pPr>
              <w:pStyle w:val="TAL"/>
              <w:rPr>
                <w:rFonts w:cs="Arial"/>
                <w:color w:val="000000" w:themeColor="text1"/>
                <w:szCs w:val="18"/>
              </w:rPr>
            </w:pPr>
            <w:r w:rsidRPr="001500E0">
              <w:rPr>
                <w:rFonts w:cs="Arial"/>
                <w:color w:val="000000" w:themeColor="text1"/>
                <w:szCs w:val="18"/>
              </w:rPr>
              <w:t>2) UE can receive X PSCCH in a slot.</w:t>
            </w:r>
          </w:p>
          <w:p w14:paraId="3D05DF3F" w14:textId="77777777" w:rsidR="00A54AA8" w:rsidRPr="001500E0" w:rsidRDefault="00A54AA8" w:rsidP="00A54AA8">
            <w:pPr>
              <w:pStyle w:val="TAL"/>
              <w:rPr>
                <w:rFonts w:cs="Arial"/>
                <w:color w:val="000000" w:themeColor="text1"/>
                <w:szCs w:val="18"/>
              </w:rPr>
            </w:pPr>
            <w:r w:rsidRPr="001500E0">
              <w:rPr>
                <w:rFonts w:cs="Arial"/>
                <w:color w:val="000000" w:themeColor="text1"/>
                <w:szCs w:val="18"/>
              </w:rPr>
              <w:t>3) UE can attempt to decode Y= N</w:t>
            </w:r>
            <w:r w:rsidRPr="001500E0">
              <w:rPr>
                <w:rFonts w:cs="Arial"/>
                <w:color w:val="000000" w:themeColor="text1"/>
                <w:szCs w:val="18"/>
                <w:vertAlign w:val="subscript"/>
              </w:rPr>
              <w:t>RB</w:t>
            </w:r>
            <w:r w:rsidRPr="001500E0">
              <w:rPr>
                <w:rFonts w:cs="Arial"/>
                <w:color w:val="000000" w:themeColor="text1"/>
                <w:szCs w:val="18"/>
              </w:rPr>
              <w:t xml:space="preserve"> non-overlapping RBs per slot </w:t>
            </w:r>
          </w:p>
          <w:p w14:paraId="25524F73" w14:textId="77777777" w:rsidR="00A54AA8" w:rsidRPr="001500E0" w:rsidRDefault="00A54AA8" w:rsidP="00A54AA8">
            <w:pPr>
              <w:pStyle w:val="TAL"/>
              <w:rPr>
                <w:rFonts w:cs="Arial"/>
                <w:color w:val="000000" w:themeColor="text1"/>
                <w:szCs w:val="18"/>
              </w:rPr>
            </w:pPr>
            <w:r w:rsidRPr="001500E0">
              <w:rPr>
                <w:rFonts w:cs="Arial"/>
                <w:color w:val="000000" w:themeColor="text1"/>
                <w:szCs w:val="18"/>
              </w:rPr>
              <w:t xml:space="preserve">4) UE supports reception of PSSCH according to the 64QAM MCS table </w:t>
            </w:r>
          </w:p>
          <w:p w14:paraId="71AB44E5" w14:textId="68541675" w:rsidR="00A54AA8" w:rsidRPr="001500E0" w:rsidRDefault="00DD44D9" w:rsidP="00A54AA8">
            <w:pPr>
              <w:pStyle w:val="TAL"/>
              <w:rPr>
                <w:rFonts w:eastAsia="Malgun Gothic" w:cs="Arial"/>
                <w:color w:val="000000" w:themeColor="text1"/>
                <w:szCs w:val="18"/>
                <w:lang w:eastAsia="ko-KR"/>
              </w:rPr>
            </w:pPr>
            <w:r>
              <w:rPr>
                <w:rFonts w:eastAsia="Malgun Gothic" w:cs="Arial"/>
                <w:color w:val="000000" w:themeColor="text1"/>
                <w:szCs w:val="18"/>
                <w:lang w:eastAsia="ko-KR"/>
              </w:rPr>
              <w:t>5</w:t>
            </w:r>
            <w:r w:rsidR="00A54AA8" w:rsidRPr="001500E0">
              <w:rPr>
                <w:rFonts w:eastAsia="Malgun Gothic" w:cs="Arial"/>
                <w:color w:val="000000" w:themeColor="text1"/>
                <w:szCs w:val="18"/>
                <w:lang w:eastAsia="ko-KR"/>
              </w:rPr>
              <w:t xml:space="preserve">) Supports 14-symbol SL slot with all DMRS patterns corresponding to {#PSSCH symbols} = {12, 9} for slots w/wo PSFCH. </w:t>
            </w:r>
          </w:p>
          <w:p w14:paraId="5CEF79BB" w14:textId="29213A40" w:rsidR="00A54AA8" w:rsidRPr="001500E0" w:rsidRDefault="00DD44D9" w:rsidP="00A54AA8">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6</w:t>
            </w:r>
            <w:r w:rsidR="00A54AA8" w:rsidRPr="001500E0">
              <w:rPr>
                <w:rFonts w:ascii="Arial" w:eastAsia="Malgun Gothic" w:hAnsi="Arial" w:cs="Arial"/>
                <w:color w:val="000000" w:themeColor="text1"/>
                <w:sz w:val="18"/>
                <w:szCs w:val="18"/>
                <w:lang w:eastAsia="ko-KR"/>
              </w:rPr>
              <w:t>) UE can receive using 30 kHz subcarrier spacing with normal CP in FR1</w:t>
            </w:r>
          </w:p>
          <w:p w14:paraId="034796EB" w14:textId="5A155197" w:rsidR="00A54AA8" w:rsidRPr="00347155" w:rsidRDefault="00347155" w:rsidP="00347155">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7) </w:t>
            </w:r>
            <w:r w:rsidR="00A54AA8" w:rsidRPr="00347155">
              <w:rPr>
                <w:rFonts w:ascii="Arial" w:hAnsi="Arial" w:cs="Arial"/>
                <w:color w:val="000000" w:themeColor="text1"/>
                <w:sz w:val="18"/>
                <w:szCs w:val="18"/>
              </w:rPr>
              <w:t>Receive using PRB interlace frequency domain resource allocation for PSCCH/PSSCH if the UE supports SL reception.</w:t>
            </w:r>
          </w:p>
          <w:p w14:paraId="2CF30D07" w14:textId="171DF0A3" w:rsidR="00A54AA8" w:rsidRPr="001500E0" w:rsidRDefault="00A54AA8" w:rsidP="00FD3595">
            <w:pPr>
              <w:pStyle w:val="ListParagraph"/>
              <w:numPr>
                <w:ilvl w:val="1"/>
                <w:numId w:val="16"/>
              </w:numPr>
              <w:autoSpaceDE w:val="0"/>
              <w:autoSpaceDN w:val="0"/>
              <w:adjustRightInd w:val="0"/>
              <w:snapToGrid w:val="0"/>
              <w:spacing w:afterLines="50" w:after="120"/>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 xml:space="preserve">Decode </w:t>
            </w:r>
            <w:r w:rsidR="00B33FA0" w:rsidRPr="001500E0">
              <w:rPr>
                <w:rFonts w:ascii="Arial" w:hAnsi="Arial" w:cs="Arial"/>
                <w:color w:val="000000" w:themeColor="text1"/>
                <w:sz w:val="18"/>
                <w:szCs w:val="18"/>
              </w:rPr>
              <w:t>[</w:t>
            </w:r>
            <w:r w:rsidRPr="001500E0">
              <w:rPr>
                <w:rFonts w:ascii="Arial" w:hAnsi="Arial" w:cs="Arial"/>
                <w:color w:val="000000" w:themeColor="text1"/>
                <w:sz w:val="18"/>
                <w:szCs w:val="18"/>
              </w:rPr>
              <w:t>SCI-1x</w:t>
            </w:r>
            <w:r w:rsidR="00B33FA0" w:rsidRPr="001500E0">
              <w:rPr>
                <w:rFonts w:ascii="Arial" w:hAnsi="Arial" w:cs="Arial"/>
                <w:color w:val="000000" w:themeColor="text1"/>
                <w:sz w:val="18"/>
                <w:szCs w:val="18"/>
              </w:rPr>
              <w:t>]</w:t>
            </w:r>
          </w:p>
          <w:p w14:paraId="6EEBC07C" w14:textId="77777777" w:rsidR="00A54AA8" w:rsidRPr="001500E0" w:rsidRDefault="00A54AA8" w:rsidP="00A54AA8">
            <w:pPr>
              <w:pStyle w:val="TAL"/>
              <w:spacing w:line="256" w:lineRule="auto"/>
              <w:rPr>
                <w:rFonts w:cs="Arial"/>
                <w:szCs w:val="18"/>
              </w:rPr>
            </w:pPr>
          </w:p>
          <w:p w14:paraId="00E5617E" w14:textId="6F677476" w:rsidR="00A54AA8" w:rsidRPr="001500E0" w:rsidRDefault="00A54AA8" w:rsidP="00A54AA8">
            <w:pPr>
              <w:pStyle w:val="TAL"/>
              <w:spacing w:line="256" w:lineRule="auto"/>
              <w:rPr>
                <w:rFonts w:cs="Arial"/>
                <w:szCs w:val="18"/>
              </w:rPr>
            </w:pPr>
            <w:r w:rsidRPr="001500E0">
              <w:rPr>
                <w:rFonts w:cs="Arial"/>
                <w:szCs w:val="18"/>
              </w:rPr>
              <w:t>FFS: additional SCS values</w:t>
            </w:r>
          </w:p>
        </w:tc>
        <w:tc>
          <w:tcPr>
            <w:tcW w:w="1277" w:type="dxa"/>
            <w:tcBorders>
              <w:top w:val="single" w:sz="4" w:space="0" w:color="auto"/>
              <w:left w:val="single" w:sz="4" w:space="0" w:color="auto"/>
              <w:bottom w:val="single" w:sz="4" w:space="0" w:color="auto"/>
              <w:right w:val="single" w:sz="4" w:space="0" w:color="auto"/>
            </w:tcBorders>
          </w:tcPr>
          <w:p w14:paraId="7AD9CD73" w14:textId="77777777" w:rsidR="00A54AA8" w:rsidRPr="001500E0" w:rsidRDefault="00A54AA8" w:rsidP="00A54AA8">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10ABBB34" w14:textId="4B8B07F2" w:rsidR="00A54AA8" w:rsidRPr="001500E0" w:rsidRDefault="00A54AA8" w:rsidP="00A54AA8">
            <w:pPr>
              <w:pStyle w:val="TAL"/>
              <w:rPr>
                <w:rFonts w:eastAsia="Malgun Gothic" w:cs="Arial"/>
                <w:szCs w:val="18"/>
                <w:lang w:eastAsia="ko-KR"/>
              </w:rPr>
            </w:pPr>
            <w:r w:rsidRPr="001500E0">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273973AA" w14:textId="2FBCA48F" w:rsidR="00A54AA8" w:rsidRPr="001500E0" w:rsidRDefault="00A54AA8" w:rsidP="00A54AA8">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216F5F5" w14:textId="77777777" w:rsidR="00A54AA8" w:rsidRPr="001500E0" w:rsidRDefault="00A54AA8" w:rsidP="00A54AA8">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25E6907F" w14:textId="7301CD06" w:rsidR="00A54AA8" w:rsidRPr="001500E0" w:rsidRDefault="00A54AA8" w:rsidP="00A54AA8">
            <w:pPr>
              <w:pStyle w:val="TAL"/>
              <w:rPr>
                <w:rFonts w:eastAsia="Malgun Gothic" w:cs="Arial"/>
                <w:szCs w:val="18"/>
                <w:lang w:eastAsia="ko-KR"/>
              </w:rPr>
            </w:pPr>
            <w:r w:rsidRPr="001500E0">
              <w:rPr>
                <w:rFonts w:eastAsia="Malgun Gothic" w:cs="Arial"/>
                <w:szCs w:val="18"/>
                <w:lang w:eastAsia="ko-KR"/>
              </w:rPr>
              <w:t>Per FS</w:t>
            </w:r>
          </w:p>
        </w:tc>
        <w:tc>
          <w:tcPr>
            <w:tcW w:w="992" w:type="dxa"/>
            <w:tcBorders>
              <w:top w:val="single" w:sz="4" w:space="0" w:color="auto"/>
              <w:left w:val="single" w:sz="4" w:space="0" w:color="auto"/>
              <w:bottom w:val="single" w:sz="4" w:space="0" w:color="auto"/>
              <w:right w:val="single" w:sz="4" w:space="0" w:color="auto"/>
            </w:tcBorders>
          </w:tcPr>
          <w:p w14:paraId="19421F79" w14:textId="27235F89" w:rsidR="00A54AA8" w:rsidRPr="001500E0" w:rsidRDefault="00A54AA8" w:rsidP="00A54AA8">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18BE1570" w14:textId="1314C418" w:rsidR="00A54AA8" w:rsidRPr="001500E0" w:rsidRDefault="00A54AA8" w:rsidP="00A54AA8">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4F49312B" w14:textId="1EB37E79" w:rsidR="00A54AA8" w:rsidRPr="001500E0" w:rsidRDefault="00A54AA8" w:rsidP="00A54AA8">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100F9480" w14:textId="77777777" w:rsidR="00A54AA8" w:rsidRPr="001500E0" w:rsidRDefault="00A54AA8" w:rsidP="00A54AA8">
            <w:pPr>
              <w:pStyle w:val="TAL"/>
              <w:rPr>
                <w:rFonts w:eastAsia="Times New Roman" w:cs="Arial"/>
                <w:color w:val="000000" w:themeColor="text1"/>
                <w:szCs w:val="18"/>
                <w:vertAlign w:val="subscript"/>
                <w:lang w:val="en-US"/>
              </w:rPr>
            </w:pPr>
            <w:r w:rsidRPr="001500E0">
              <w:rPr>
                <w:rFonts w:cs="Arial"/>
                <w:color w:val="000000" w:themeColor="text1"/>
                <w:szCs w:val="18"/>
                <w:lang w:eastAsia="zh-CN"/>
              </w:rPr>
              <w:t>Note:</w:t>
            </w:r>
          </w:p>
          <w:p w14:paraId="40C09C89" w14:textId="7BB9D795" w:rsidR="00A54AA8" w:rsidRPr="001500E0" w:rsidRDefault="00A54AA8" w:rsidP="00A54AA8">
            <w:pPr>
              <w:pStyle w:val="TAL"/>
              <w:rPr>
                <w:rFonts w:cs="Arial"/>
                <w:color w:val="000000" w:themeColor="text1"/>
                <w:szCs w:val="18"/>
                <w:lang w:eastAsia="zh-CN"/>
              </w:rPr>
            </w:pPr>
            <w:r w:rsidRPr="001500E0">
              <w:rPr>
                <w:rFonts w:cs="Arial"/>
                <w:color w:val="000000" w:themeColor="text1"/>
                <w:szCs w:val="18"/>
              </w:rPr>
              <w:t>N</w:t>
            </w:r>
            <w:r w:rsidRPr="001500E0">
              <w:rPr>
                <w:rFonts w:cs="Arial"/>
                <w:color w:val="000000" w:themeColor="text1"/>
                <w:szCs w:val="18"/>
                <w:vertAlign w:val="subscript"/>
              </w:rPr>
              <w:t>RB</w:t>
            </w:r>
            <w:r w:rsidRPr="001500E0">
              <w:rPr>
                <w:rFonts w:cs="Arial"/>
                <w:color w:val="000000" w:themeColor="text1"/>
                <w:szCs w:val="18"/>
              </w:rPr>
              <w:t xml:space="preserve"> is the number of RBs defined per channel bandwidth by RAN4 in 38.101-1 Table 5.3.2-1 for </w:t>
            </w:r>
            <w:proofErr w:type="gramStart"/>
            <w:r w:rsidRPr="001500E0">
              <w:rPr>
                <w:rFonts w:cs="Arial"/>
                <w:color w:val="000000" w:themeColor="text1"/>
                <w:szCs w:val="18"/>
              </w:rPr>
              <w:t>FR1</w:t>
            </w:r>
            <w:proofErr w:type="gramEnd"/>
            <w:r w:rsidRPr="001500E0">
              <w:rPr>
                <w:rFonts w:cs="Arial"/>
                <w:color w:val="000000" w:themeColor="text1"/>
                <w:szCs w:val="18"/>
              </w:rPr>
              <w:t xml:space="preserve"> </w:t>
            </w:r>
          </w:p>
          <w:p w14:paraId="7130473D" w14:textId="77777777" w:rsidR="00A54AA8" w:rsidRPr="001500E0" w:rsidRDefault="00A54AA8" w:rsidP="00A54AA8">
            <w:pPr>
              <w:pStyle w:val="TAL"/>
              <w:rPr>
                <w:rFonts w:eastAsia="SimSun" w:cs="Arial"/>
                <w:color w:val="000000" w:themeColor="text1"/>
                <w:szCs w:val="18"/>
                <w:lang w:eastAsia="zh-CN"/>
              </w:rPr>
            </w:pPr>
          </w:p>
          <w:p w14:paraId="6429D5A9" w14:textId="77777777" w:rsidR="00A54AA8" w:rsidRPr="001500E0" w:rsidRDefault="00A54AA8" w:rsidP="00A54AA8">
            <w:pPr>
              <w:pStyle w:val="TAL"/>
              <w:rPr>
                <w:rFonts w:cs="Arial"/>
                <w:color w:val="000000" w:themeColor="text1"/>
                <w:szCs w:val="18"/>
              </w:rPr>
            </w:pPr>
            <w:r w:rsidRPr="001500E0">
              <w:rPr>
                <w:rFonts w:eastAsia="SimSun" w:cs="Arial"/>
                <w:color w:val="000000" w:themeColor="text1"/>
                <w:szCs w:val="18"/>
                <w:lang w:eastAsia="zh-CN"/>
              </w:rPr>
              <w:t xml:space="preserve">Component-1 </w:t>
            </w:r>
            <w:r w:rsidRPr="001500E0">
              <w:rPr>
                <w:rFonts w:cs="Arial"/>
                <w:color w:val="000000" w:themeColor="text1"/>
                <w:szCs w:val="18"/>
              </w:rPr>
              <w:t>candidate value set: {16, 24, 32, 48, 64}</w:t>
            </w:r>
          </w:p>
          <w:p w14:paraId="33F6A0D1" w14:textId="77777777" w:rsidR="00A54AA8" w:rsidRPr="001500E0" w:rsidRDefault="00A54AA8" w:rsidP="00A54AA8">
            <w:pPr>
              <w:pStyle w:val="TAL"/>
              <w:rPr>
                <w:rFonts w:eastAsia="SimSun" w:cs="Arial"/>
                <w:color w:val="000000" w:themeColor="text1"/>
                <w:szCs w:val="18"/>
                <w:lang w:eastAsia="zh-CN"/>
              </w:rPr>
            </w:pPr>
          </w:p>
          <w:p w14:paraId="17844566" w14:textId="77777777" w:rsidR="00A54AA8" w:rsidRPr="001500E0" w:rsidRDefault="00A54AA8" w:rsidP="00A54AA8">
            <w:pPr>
              <w:pStyle w:val="TAL"/>
              <w:rPr>
                <w:rFonts w:eastAsia="SimSun" w:cs="Arial"/>
                <w:color w:val="000000" w:themeColor="text1"/>
                <w:szCs w:val="18"/>
                <w:lang w:eastAsia="zh-CN"/>
              </w:rPr>
            </w:pPr>
            <w:r w:rsidRPr="001500E0">
              <w:rPr>
                <w:rFonts w:eastAsia="SimSun" w:cs="Arial"/>
                <w:color w:val="000000" w:themeColor="text1"/>
                <w:szCs w:val="18"/>
                <w:lang w:eastAsia="zh-CN"/>
              </w:rPr>
              <w:t>Component-2 candidate value set: {</w:t>
            </w:r>
            <w:r w:rsidRPr="001500E0">
              <w:rPr>
                <w:rFonts w:cs="Arial"/>
                <w:color w:val="000000" w:themeColor="text1"/>
                <w:szCs w:val="18"/>
              </w:rPr>
              <w:t>floor (N</w:t>
            </w:r>
            <w:r w:rsidRPr="001500E0">
              <w:rPr>
                <w:rFonts w:cs="Arial"/>
                <w:color w:val="000000" w:themeColor="text1"/>
                <w:szCs w:val="18"/>
                <w:vertAlign w:val="subscript"/>
              </w:rPr>
              <w:t>RB</w:t>
            </w:r>
            <w:r w:rsidRPr="001500E0">
              <w:rPr>
                <w:rFonts w:cs="Arial"/>
                <w:color w:val="000000" w:themeColor="text1"/>
                <w:szCs w:val="18"/>
              </w:rPr>
              <w:t xml:space="preserve"> /10 RBs), 2*floor (N</w:t>
            </w:r>
            <w:r w:rsidRPr="001500E0">
              <w:rPr>
                <w:rFonts w:cs="Arial"/>
                <w:color w:val="000000" w:themeColor="text1"/>
                <w:szCs w:val="18"/>
                <w:vertAlign w:val="subscript"/>
              </w:rPr>
              <w:t>RB</w:t>
            </w:r>
            <w:r w:rsidRPr="001500E0">
              <w:rPr>
                <w:rFonts w:cs="Arial"/>
                <w:color w:val="000000" w:themeColor="text1"/>
                <w:szCs w:val="18"/>
              </w:rPr>
              <w:t xml:space="preserve"> /10 RBs)</w:t>
            </w:r>
            <w:r w:rsidRPr="001500E0">
              <w:rPr>
                <w:rFonts w:eastAsia="SimSun" w:cs="Arial"/>
                <w:color w:val="000000" w:themeColor="text1"/>
                <w:szCs w:val="18"/>
                <w:lang w:eastAsia="zh-CN"/>
              </w:rPr>
              <w:t>}</w:t>
            </w:r>
          </w:p>
          <w:p w14:paraId="48671ADE" w14:textId="77777777" w:rsidR="00A54AA8" w:rsidRPr="001500E0" w:rsidRDefault="00A54AA8" w:rsidP="00A54AA8">
            <w:pPr>
              <w:pStyle w:val="TAL"/>
              <w:rPr>
                <w:rFonts w:eastAsia="SimSun" w:cs="Arial"/>
                <w:color w:val="000000" w:themeColor="text1"/>
                <w:szCs w:val="18"/>
                <w:lang w:eastAsia="zh-CN"/>
              </w:rPr>
            </w:pPr>
          </w:p>
          <w:p w14:paraId="45F02366" w14:textId="35126B31" w:rsidR="00A54AA8" w:rsidRPr="001500E0" w:rsidRDefault="00A54AA8" w:rsidP="00A54AA8">
            <w:pPr>
              <w:pStyle w:val="TAL"/>
              <w:rPr>
                <w:rFonts w:cs="Arial"/>
                <w:szCs w:val="18"/>
              </w:rPr>
            </w:pPr>
            <w:r w:rsidRPr="001500E0">
              <w:rPr>
                <w:rFonts w:eastAsia="Malgun Gothic" w:cs="Arial"/>
                <w:color w:val="000000" w:themeColor="text1"/>
                <w:szCs w:val="18"/>
                <w:lang w:eastAsia="ko-KR"/>
              </w:rPr>
              <w:t>FFS: SCS</w:t>
            </w:r>
          </w:p>
        </w:tc>
        <w:tc>
          <w:tcPr>
            <w:tcW w:w="1276" w:type="dxa"/>
            <w:tcBorders>
              <w:top w:val="single" w:sz="4" w:space="0" w:color="auto"/>
              <w:left w:val="single" w:sz="4" w:space="0" w:color="auto"/>
              <w:bottom w:val="single" w:sz="4" w:space="0" w:color="auto"/>
              <w:right w:val="single" w:sz="4" w:space="0" w:color="auto"/>
            </w:tcBorders>
          </w:tcPr>
          <w:p w14:paraId="288AE5A9" w14:textId="25933C69" w:rsidR="00A54AA8" w:rsidRPr="001500E0" w:rsidRDefault="00A54AA8" w:rsidP="00A54AA8">
            <w:pPr>
              <w:pStyle w:val="TAL"/>
              <w:rPr>
                <w:rFonts w:cs="Arial"/>
                <w:szCs w:val="18"/>
                <w:lang w:eastAsia="ja-JP"/>
              </w:rPr>
            </w:pPr>
            <w:r w:rsidRPr="001500E0">
              <w:rPr>
                <w:rFonts w:cs="Arial"/>
                <w:szCs w:val="18"/>
                <w:lang w:eastAsia="ja-JP"/>
              </w:rPr>
              <w:t>Optional with capability signalling</w:t>
            </w:r>
          </w:p>
        </w:tc>
      </w:tr>
      <w:tr w:rsidR="005D6BFC" w14:paraId="2B4C43BA"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3DD32C28" w14:textId="77777777" w:rsidR="005D6BFC" w:rsidRPr="001500E0" w:rsidRDefault="005D6BFC" w:rsidP="001C0D01">
            <w:pPr>
              <w:pStyle w:val="TAL"/>
              <w:rPr>
                <w:rFonts w:cs="Arial"/>
                <w:szCs w:val="18"/>
                <w:lang w:eastAsia="ja-JP"/>
              </w:rPr>
            </w:pPr>
            <w:r w:rsidRPr="001500E0">
              <w:rPr>
                <w:rFonts w:cs="Arial"/>
                <w:szCs w:val="18"/>
                <w:lang w:eastAsia="ja-JP"/>
              </w:rPr>
              <w:t>xx. NR_SL_enh2</w:t>
            </w:r>
          </w:p>
          <w:p w14:paraId="6951CF7F" w14:textId="77777777" w:rsidR="005D6BFC" w:rsidRPr="001500E0" w:rsidRDefault="005D6BFC" w:rsidP="001C0D01">
            <w:pPr>
              <w:pStyle w:val="TAL"/>
              <w:rPr>
                <w:rFonts w:cs="Arial"/>
                <w:szCs w:val="18"/>
                <w:lang w:eastAsia="ja-JP"/>
              </w:rPr>
            </w:pPr>
          </w:p>
          <w:p w14:paraId="02923A98" w14:textId="77777777" w:rsidR="005D6BFC" w:rsidRPr="001500E0" w:rsidRDefault="005D6BFC" w:rsidP="001C0D01">
            <w:pPr>
              <w:pStyle w:val="TAL"/>
              <w:rPr>
                <w:rFonts w:cs="Arial"/>
                <w:szCs w:val="18"/>
                <w:lang w:eastAsia="ja-JP"/>
              </w:rPr>
            </w:pPr>
          </w:p>
          <w:p w14:paraId="57BBD0A8" w14:textId="77777777" w:rsidR="005D6BFC" w:rsidRPr="001500E0" w:rsidRDefault="005D6BFC" w:rsidP="00A54AA8">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5B40A99A" w14:textId="32601271" w:rsidR="005D6BFC" w:rsidRPr="001500E0" w:rsidRDefault="005D6BFC" w:rsidP="00A54AA8">
            <w:pPr>
              <w:pStyle w:val="TAL"/>
              <w:rPr>
                <w:rFonts w:cs="Arial"/>
                <w:szCs w:val="18"/>
                <w:lang w:eastAsia="ja-JP"/>
              </w:rPr>
            </w:pPr>
            <w:r w:rsidRPr="001500E0">
              <w:rPr>
                <w:rFonts w:cs="Arial"/>
                <w:szCs w:val="18"/>
                <w:lang w:eastAsia="ja-JP"/>
              </w:rPr>
              <w:t>X-</w:t>
            </w:r>
            <w:r>
              <w:rPr>
                <w:rFonts w:cs="Arial"/>
                <w:szCs w:val="18"/>
                <w:lang w:eastAsia="ja-JP"/>
              </w:rPr>
              <w:t>5</w:t>
            </w:r>
          </w:p>
        </w:tc>
        <w:tc>
          <w:tcPr>
            <w:tcW w:w="1559" w:type="dxa"/>
            <w:tcBorders>
              <w:top w:val="single" w:sz="4" w:space="0" w:color="auto"/>
              <w:left w:val="single" w:sz="4" w:space="0" w:color="auto"/>
              <w:bottom w:val="single" w:sz="4" w:space="0" w:color="auto"/>
              <w:right w:val="single" w:sz="4" w:space="0" w:color="auto"/>
            </w:tcBorders>
          </w:tcPr>
          <w:p w14:paraId="5AB75A5A" w14:textId="7A9D3C46" w:rsidR="005D6BFC" w:rsidRPr="001500E0" w:rsidRDefault="005D6BFC" w:rsidP="00A54AA8">
            <w:pPr>
              <w:pStyle w:val="TAL"/>
              <w:rPr>
                <w:rFonts w:eastAsia="SimSun" w:cs="Arial"/>
                <w:szCs w:val="18"/>
                <w:lang w:eastAsia="zh-CN"/>
              </w:rPr>
            </w:pPr>
            <w:r>
              <w:rPr>
                <w:rFonts w:eastAsia="SimSun" w:cs="Arial"/>
                <w:szCs w:val="18"/>
                <w:lang w:eastAsia="zh-CN"/>
              </w:rPr>
              <w:t>Channel access for sidelink transmissions</w:t>
            </w:r>
          </w:p>
        </w:tc>
        <w:tc>
          <w:tcPr>
            <w:tcW w:w="6371" w:type="dxa"/>
            <w:tcBorders>
              <w:top w:val="single" w:sz="4" w:space="0" w:color="auto"/>
              <w:left w:val="single" w:sz="4" w:space="0" w:color="auto"/>
              <w:bottom w:val="single" w:sz="4" w:space="0" w:color="auto"/>
              <w:right w:val="single" w:sz="4" w:space="0" w:color="auto"/>
            </w:tcBorders>
          </w:tcPr>
          <w:p w14:paraId="7D1E5145" w14:textId="77777777" w:rsidR="005D6BFC" w:rsidRPr="001500E0" w:rsidRDefault="005D6BFC" w:rsidP="0035649D">
            <w:pPr>
              <w:pStyle w:val="TAL"/>
              <w:spacing w:line="256" w:lineRule="auto"/>
              <w:rPr>
                <w:rFonts w:cs="Arial"/>
                <w:szCs w:val="18"/>
              </w:rPr>
            </w:pPr>
            <w:r>
              <w:rPr>
                <w:rFonts w:cs="Arial"/>
                <w:color w:val="000000" w:themeColor="text1"/>
                <w:szCs w:val="18"/>
              </w:rPr>
              <w:t xml:space="preserve">1) </w:t>
            </w:r>
            <w:r w:rsidRPr="001500E0">
              <w:rPr>
                <w:rFonts w:cs="Arial"/>
                <w:szCs w:val="18"/>
              </w:rPr>
              <w:t>Type 1 channel access and contention window size adjustment</w:t>
            </w:r>
          </w:p>
          <w:p w14:paraId="0F20D069" w14:textId="77777777" w:rsidR="005D6BFC" w:rsidRPr="001500E0" w:rsidRDefault="005D6BFC" w:rsidP="0035649D">
            <w:pPr>
              <w:pStyle w:val="TAL"/>
              <w:spacing w:line="256" w:lineRule="auto"/>
              <w:rPr>
                <w:rFonts w:cs="Arial"/>
                <w:szCs w:val="18"/>
              </w:rPr>
            </w:pPr>
            <w:r>
              <w:rPr>
                <w:rFonts w:cs="Arial"/>
                <w:szCs w:val="18"/>
              </w:rPr>
              <w:t>2)</w:t>
            </w:r>
            <w:r w:rsidRPr="001500E0">
              <w:rPr>
                <w:rFonts w:cs="Arial"/>
                <w:szCs w:val="18"/>
              </w:rPr>
              <w:t xml:space="preserve"> Type 2A channel access</w:t>
            </w:r>
          </w:p>
          <w:p w14:paraId="78E807DC" w14:textId="77777777" w:rsidR="005D6BFC" w:rsidRPr="001500E0" w:rsidRDefault="005D6BFC" w:rsidP="0035649D">
            <w:pPr>
              <w:pStyle w:val="TAL"/>
              <w:spacing w:line="256" w:lineRule="auto"/>
              <w:rPr>
                <w:rFonts w:cs="Arial"/>
                <w:szCs w:val="18"/>
              </w:rPr>
            </w:pPr>
            <w:r>
              <w:rPr>
                <w:rFonts w:cs="Arial"/>
                <w:szCs w:val="18"/>
              </w:rPr>
              <w:t>3)</w:t>
            </w:r>
            <w:r w:rsidRPr="001500E0">
              <w:rPr>
                <w:rFonts w:cs="Arial"/>
                <w:szCs w:val="18"/>
              </w:rPr>
              <w:t xml:space="preserve"> Type 2B channel access</w:t>
            </w:r>
          </w:p>
          <w:p w14:paraId="78827A34" w14:textId="77777777" w:rsidR="005D6BFC" w:rsidRPr="001500E0" w:rsidRDefault="005D6BFC" w:rsidP="0035649D">
            <w:pPr>
              <w:pStyle w:val="TAL"/>
              <w:spacing w:line="256" w:lineRule="auto"/>
              <w:rPr>
                <w:rFonts w:cs="Arial"/>
                <w:szCs w:val="18"/>
              </w:rPr>
            </w:pPr>
            <w:r>
              <w:rPr>
                <w:rFonts w:cs="Arial"/>
                <w:szCs w:val="18"/>
              </w:rPr>
              <w:t>4)</w:t>
            </w:r>
            <w:r w:rsidRPr="001500E0">
              <w:rPr>
                <w:rFonts w:cs="Arial"/>
                <w:szCs w:val="18"/>
              </w:rPr>
              <w:t xml:space="preserve"> Type 2C channel access</w:t>
            </w:r>
          </w:p>
          <w:p w14:paraId="409723B0" w14:textId="77777777" w:rsidR="005D6BFC" w:rsidRPr="001500E0" w:rsidRDefault="005D6BFC" w:rsidP="0035649D">
            <w:pPr>
              <w:pStyle w:val="TAL"/>
              <w:spacing w:line="256" w:lineRule="auto"/>
              <w:rPr>
                <w:rFonts w:cs="Arial"/>
                <w:szCs w:val="18"/>
              </w:rPr>
            </w:pPr>
            <w:r>
              <w:rPr>
                <w:rFonts w:cs="Arial"/>
                <w:szCs w:val="18"/>
              </w:rPr>
              <w:t>5)</w:t>
            </w:r>
            <w:r w:rsidRPr="001500E0">
              <w:rPr>
                <w:rFonts w:cs="Arial"/>
                <w:szCs w:val="18"/>
              </w:rPr>
              <w:t xml:space="preserve"> 20MHz LBT bandwidth</w:t>
            </w:r>
          </w:p>
          <w:p w14:paraId="0140E817" w14:textId="77777777" w:rsidR="005D6BFC" w:rsidRPr="001500E0" w:rsidRDefault="005D6BFC" w:rsidP="0035649D">
            <w:pPr>
              <w:pStyle w:val="ListParagraph"/>
              <w:autoSpaceDE w:val="0"/>
              <w:autoSpaceDN w:val="0"/>
              <w:adjustRightInd w:val="0"/>
              <w:snapToGrid w:val="0"/>
              <w:spacing w:afterLines="50" w:after="120"/>
              <w:ind w:leftChars="0" w:left="0"/>
              <w:contextualSpacing/>
              <w:jc w:val="both"/>
              <w:rPr>
                <w:rFonts w:ascii="Arial" w:hAnsi="Arial" w:cs="Arial"/>
                <w:strike/>
                <w:sz w:val="18"/>
                <w:szCs w:val="18"/>
              </w:rPr>
            </w:pPr>
            <w:r>
              <w:rPr>
                <w:rFonts w:ascii="Arial" w:hAnsi="Arial" w:cs="Arial"/>
                <w:sz w:val="18"/>
                <w:szCs w:val="18"/>
              </w:rPr>
              <w:t>6)</w:t>
            </w:r>
            <w:r w:rsidRPr="001500E0">
              <w:rPr>
                <w:rFonts w:ascii="Arial" w:hAnsi="Arial" w:cs="Arial"/>
                <w:sz w:val="18"/>
                <w:szCs w:val="18"/>
              </w:rPr>
              <w:t xml:space="preserve"> CP extension up to one or two symbols</w:t>
            </w:r>
          </w:p>
          <w:p w14:paraId="321462F8" w14:textId="77777777" w:rsidR="005D6BFC" w:rsidRPr="001500E0" w:rsidRDefault="005D6BFC" w:rsidP="0035649D">
            <w:pPr>
              <w:pStyle w:val="ListParagraph"/>
              <w:autoSpaceDE w:val="0"/>
              <w:autoSpaceDN w:val="0"/>
              <w:adjustRightInd w:val="0"/>
              <w:snapToGrid w:val="0"/>
              <w:spacing w:afterLines="50" w:after="120"/>
              <w:ind w:leftChars="0" w:left="0"/>
              <w:contextualSpacing/>
              <w:jc w:val="both"/>
              <w:rPr>
                <w:rFonts w:ascii="Arial" w:hAnsi="Arial" w:cs="Arial"/>
                <w:color w:val="000000" w:themeColor="text1"/>
                <w:sz w:val="18"/>
                <w:szCs w:val="18"/>
              </w:rPr>
            </w:pPr>
            <w:r>
              <w:rPr>
                <w:rFonts w:ascii="Arial" w:hAnsi="Arial" w:cs="Arial"/>
                <w:color w:val="000000" w:themeColor="text1"/>
                <w:sz w:val="18"/>
                <w:szCs w:val="18"/>
              </w:rPr>
              <w:t>7)</w:t>
            </w:r>
            <w:r w:rsidRPr="001500E0">
              <w:rPr>
                <w:rFonts w:ascii="Arial" w:hAnsi="Arial" w:cs="Arial"/>
                <w:color w:val="000000" w:themeColor="text1"/>
                <w:sz w:val="18"/>
                <w:szCs w:val="18"/>
              </w:rPr>
              <w:t xml:space="preserve"> Upgrading Type 1 channel access to Type 2 channel access from the UE that is receiving the COT sharing</w:t>
            </w:r>
          </w:p>
          <w:p w14:paraId="532588CE" w14:textId="77777777" w:rsidR="005D6BFC" w:rsidRPr="001500E0" w:rsidRDefault="005D6BFC" w:rsidP="0035649D">
            <w:pPr>
              <w:pStyle w:val="ListParagraph"/>
              <w:autoSpaceDE w:val="0"/>
              <w:autoSpaceDN w:val="0"/>
              <w:adjustRightInd w:val="0"/>
              <w:snapToGrid w:val="0"/>
              <w:spacing w:afterLines="50" w:after="120"/>
              <w:ind w:leftChars="0" w:left="0"/>
              <w:contextualSpacing/>
              <w:jc w:val="both"/>
              <w:rPr>
                <w:rFonts w:ascii="Arial" w:hAnsi="Arial" w:cs="Arial"/>
                <w:color w:val="000000" w:themeColor="text1"/>
                <w:sz w:val="18"/>
                <w:szCs w:val="18"/>
              </w:rPr>
            </w:pPr>
            <w:r>
              <w:rPr>
                <w:rFonts w:ascii="Arial" w:hAnsi="Arial" w:cs="Arial"/>
                <w:color w:val="000000" w:themeColor="text1"/>
                <w:sz w:val="18"/>
                <w:szCs w:val="18"/>
                <w:lang w:eastAsia="ko-KR"/>
              </w:rPr>
              <w:t>8)</w:t>
            </w:r>
            <w:r w:rsidRPr="001500E0">
              <w:rPr>
                <w:rFonts w:ascii="Arial" w:hAnsi="Arial" w:cs="Arial"/>
                <w:color w:val="000000" w:themeColor="text1"/>
                <w:sz w:val="18"/>
                <w:szCs w:val="18"/>
                <w:lang w:eastAsia="ko-KR"/>
              </w:rPr>
              <w:t xml:space="preserve"> </w:t>
            </w:r>
            <w:r w:rsidRPr="001500E0">
              <w:rPr>
                <w:rFonts w:ascii="Arial" w:hAnsi="Arial" w:cs="Arial"/>
                <w:color w:val="000000" w:themeColor="text1"/>
                <w:sz w:val="18"/>
                <w:szCs w:val="18"/>
              </w:rPr>
              <w:t>Transmitting information about the shared COT</w:t>
            </w:r>
          </w:p>
          <w:p w14:paraId="61FE1B77" w14:textId="77777777" w:rsidR="005D6BFC" w:rsidRPr="001500E0" w:rsidRDefault="005D6BFC" w:rsidP="00FD3595">
            <w:pPr>
              <w:pStyle w:val="ListParagraph"/>
              <w:numPr>
                <w:ilvl w:val="0"/>
                <w:numId w:val="13"/>
              </w:numPr>
              <w:autoSpaceDE w:val="0"/>
              <w:autoSpaceDN w:val="0"/>
              <w:adjustRightInd w:val="0"/>
              <w:snapToGrid w:val="0"/>
              <w:spacing w:afterLines="50" w:after="120"/>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Time domain (supported, need to be refined in next RAN1)</w:t>
            </w:r>
          </w:p>
          <w:p w14:paraId="6C709778" w14:textId="77777777" w:rsidR="005D6BFC" w:rsidRPr="001500E0" w:rsidRDefault="005D6BFC" w:rsidP="00FD3595">
            <w:pPr>
              <w:pStyle w:val="ListParagraph"/>
              <w:numPr>
                <w:ilvl w:val="0"/>
                <w:numId w:val="13"/>
              </w:numPr>
              <w:autoSpaceDE w:val="0"/>
              <w:autoSpaceDN w:val="0"/>
              <w:adjustRightInd w:val="0"/>
              <w:snapToGrid w:val="0"/>
              <w:spacing w:afterLines="50" w:after="120"/>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Frequency domain (supported, need to be refined in next RAN1)</w:t>
            </w:r>
          </w:p>
          <w:p w14:paraId="366FBE5F" w14:textId="77777777" w:rsidR="005D6BFC" w:rsidRDefault="005D6BFC" w:rsidP="00FD3595">
            <w:pPr>
              <w:pStyle w:val="ListParagraph"/>
              <w:numPr>
                <w:ilvl w:val="0"/>
                <w:numId w:val="13"/>
              </w:numPr>
              <w:autoSpaceDE w:val="0"/>
              <w:autoSpaceDN w:val="0"/>
              <w:adjustRightInd w:val="0"/>
              <w:snapToGrid w:val="0"/>
              <w:spacing w:afterLines="50" w:after="120"/>
              <w:ind w:leftChars="0"/>
              <w:contextualSpacing/>
              <w:jc w:val="both"/>
              <w:rPr>
                <w:rFonts w:ascii="Arial" w:hAnsi="Arial" w:cs="Arial"/>
                <w:color w:val="000000" w:themeColor="text1"/>
                <w:sz w:val="18"/>
                <w:szCs w:val="18"/>
              </w:rPr>
            </w:pPr>
            <w:r w:rsidRPr="001500E0">
              <w:rPr>
                <w:rFonts w:ascii="Arial" w:hAnsi="Arial" w:cs="Arial"/>
                <w:color w:val="000000" w:themeColor="text1"/>
                <w:sz w:val="18"/>
                <w:szCs w:val="18"/>
              </w:rPr>
              <w:t>CAPC</w:t>
            </w:r>
          </w:p>
          <w:p w14:paraId="77E70C03" w14:textId="77777777" w:rsidR="005D6BFC" w:rsidRPr="00355C98" w:rsidRDefault="005D6BFC" w:rsidP="00355C98">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9) Sidelink transmissions (PSCCH/PSSCH/PSFCH/S-SSB) can be performed after executing channel access</w:t>
            </w:r>
          </w:p>
          <w:p w14:paraId="47120DA1" w14:textId="77777777" w:rsidR="005D6BFC" w:rsidRPr="001500E0" w:rsidRDefault="005D6BFC" w:rsidP="00A54AA8">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tcPr>
          <w:p w14:paraId="1AA1B8A6" w14:textId="77777777" w:rsidR="005D6BFC" w:rsidRPr="001500E0" w:rsidRDefault="005D6BFC" w:rsidP="00A54AA8">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49358601" w14:textId="75C4D68F"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2562BC11" w14:textId="1B681560"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7D59AA3" w14:textId="77777777" w:rsidR="005D6BFC" w:rsidRPr="001500E0" w:rsidRDefault="005D6BFC" w:rsidP="00A54AA8">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389A3D7A" w14:textId="0308CD3C"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Per FS</w:t>
            </w:r>
          </w:p>
        </w:tc>
        <w:tc>
          <w:tcPr>
            <w:tcW w:w="992" w:type="dxa"/>
            <w:tcBorders>
              <w:top w:val="single" w:sz="4" w:space="0" w:color="auto"/>
              <w:left w:val="single" w:sz="4" w:space="0" w:color="auto"/>
              <w:bottom w:val="single" w:sz="4" w:space="0" w:color="auto"/>
              <w:right w:val="single" w:sz="4" w:space="0" w:color="auto"/>
            </w:tcBorders>
          </w:tcPr>
          <w:p w14:paraId="10353821" w14:textId="03B6239C"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64B7166A" w14:textId="7D80BC9C"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5EE3C4D6" w14:textId="4ED0B28F"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30327E5" w14:textId="77777777" w:rsidR="005D6BFC" w:rsidRPr="001500E0" w:rsidRDefault="005D6BFC" w:rsidP="00A54AA8">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B1E7A73" w14:textId="375EF948" w:rsidR="005D6BFC" w:rsidRPr="001500E0" w:rsidRDefault="005D6BFC" w:rsidP="00A54AA8">
            <w:pPr>
              <w:pStyle w:val="TAL"/>
              <w:rPr>
                <w:rFonts w:cs="Arial"/>
                <w:szCs w:val="18"/>
                <w:lang w:eastAsia="ja-JP"/>
              </w:rPr>
            </w:pPr>
            <w:r w:rsidRPr="001500E0">
              <w:rPr>
                <w:rFonts w:cs="Arial"/>
                <w:szCs w:val="18"/>
                <w:lang w:eastAsia="ja-JP"/>
              </w:rPr>
              <w:t>Optional with capability signalling</w:t>
            </w:r>
          </w:p>
        </w:tc>
      </w:tr>
      <w:tr w:rsidR="005D6BFC" w14:paraId="066D34FD"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3C425459" w14:textId="518E171F" w:rsidR="005D6BFC" w:rsidRPr="001500E0" w:rsidRDefault="005D6BFC" w:rsidP="00A54AA8">
            <w:pPr>
              <w:pStyle w:val="TAL"/>
              <w:rPr>
                <w:rFonts w:cs="Arial"/>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57AAA20A" w14:textId="57C9D4CA" w:rsidR="005D6BFC" w:rsidRPr="001500E0" w:rsidRDefault="005D6BFC" w:rsidP="00A54AA8">
            <w:pPr>
              <w:pStyle w:val="TAL"/>
              <w:rPr>
                <w:rFonts w:cs="Arial"/>
                <w:szCs w:val="18"/>
                <w:lang w:eastAsia="ja-JP"/>
              </w:rPr>
            </w:pPr>
            <w:r w:rsidRPr="001500E0">
              <w:rPr>
                <w:rFonts w:cs="Arial"/>
                <w:szCs w:val="18"/>
                <w:lang w:eastAsia="ja-JP"/>
              </w:rPr>
              <w:t>X-</w:t>
            </w:r>
            <w:r>
              <w:rPr>
                <w:rFonts w:cs="Arial"/>
                <w:szCs w:val="18"/>
                <w:lang w:eastAsia="ja-JP"/>
              </w:rPr>
              <w:t>6</w:t>
            </w:r>
          </w:p>
        </w:tc>
        <w:tc>
          <w:tcPr>
            <w:tcW w:w="1559" w:type="dxa"/>
            <w:tcBorders>
              <w:top w:val="single" w:sz="4" w:space="0" w:color="auto"/>
              <w:left w:val="single" w:sz="4" w:space="0" w:color="auto"/>
              <w:bottom w:val="single" w:sz="4" w:space="0" w:color="auto"/>
              <w:right w:val="single" w:sz="4" w:space="0" w:color="auto"/>
            </w:tcBorders>
          </w:tcPr>
          <w:p w14:paraId="48173B57" w14:textId="233B18D3" w:rsidR="005D6BFC" w:rsidRPr="001500E0" w:rsidRDefault="005D6BFC" w:rsidP="00A54AA8">
            <w:pPr>
              <w:pStyle w:val="TAL"/>
              <w:rPr>
                <w:rFonts w:eastAsia="SimSun" w:cs="Arial"/>
                <w:szCs w:val="18"/>
                <w:lang w:eastAsia="zh-CN"/>
              </w:rPr>
            </w:pPr>
            <w:r>
              <w:rPr>
                <w:rFonts w:cs="Arial"/>
                <w:szCs w:val="18"/>
              </w:rPr>
              <w:t>Transmit</w:t>
            </w:r>
            <w:r w:rsidRPr="001500E0">
              <w:rPr>
                <w:rFonts w:cs="Arial"/>
                <w:szCs w:val="18"/>
              </w:rPr>
              <w:t xml:space="preserve"> S-SSB</w:t>
            </w:r>
            <w:r>
              <w:rPr>
                <w:rFonts w:cs="Arial"/>
                <w:szCs w:val="18"/>
              </w:rPr>
              <w:t xml:space="preserve"> with Type 2A channel access with duty cycle restrictions</w:t>
            </w:r>
          </w:p>
        </w:tc>
        <w:tc>
          <w:tcPr>
            <w:tcW w:w="6371" w:type="dxa"/>
            <w:tcBorders>
              <w:top w:val="single" w:sz="4" w:space="0" w:color="auto"/>
              <w:left w:val="single" w:sz="4" w:space="0" w:color="auto"/>
              <w:bottom w:val="single" w:sz="4" w:space="0" w:color="auto"/>
              <w:right w:val="single" w:sz="4" w:space="0" w:color="auto"/>
            </w:tcBorders>
          </w:tcPr>
          <w:p w14:paraId="3E4C4D0D" w14:textId="2D341B83" w:rsidR="005D6BFC" w:rsidRPr="001500E0" w:rsidRDefault="005D6BFC" w:rsidP="00A54AA8">
            <w:pPr>
              <w:pStyle w:val="TAL"/>
              <w:rPr>
                <w:rFonts w:cs="Arial"/>
                <w:color w:val="000000" w:themeColor="text1"/>
                <w:szCs w:val="18"/>
              </w:rPr>
            </w:pPr>
            <w:r w:rsidRPr="001500E0">
              <w:rPr>
                <w:rFonts w:cs="Arial"/>
                <w:szCs w:val="18"/>
              </w:rPr>
              <w:t>Transmit S-SSB using Type 2A channel access with duty cycle restrictions</w:t>
            </w:r>
            <w:r>
              <w:rPr>
                <w:rFonts w:cs="Arial"/>
                <w:szCs w:val="18"/>
              </w:rPr>
              <w:t xml:space="preserve"> of 1/20 and maximum duration of 1ms</w:t>
            </w:r>
          </w:p>
        </w:tc>
        <w:tc>
          <w:tcPr>
            <w:tcW w:w="1277" w:type="dxa"/>
            <w:tcBorders>
              <w:top w:val="single" w:sz="4" w:space="0" w:color="auto"/>
              <w:left w:val="single" w:sz="4" w:space="0" w:color="auto"/>
              <w:bottom w:val="single" w:sz="4" w:space="0" w:color="auto"/>
              <w:right w:val="single" w:sz="4" w:space="0" w:color="auto"/>
            </w:tcBorders>
          </w:tcPr>
          <w:p w14:paraId="1034BA67" w14:textId="77777777" w:rsidR="005D6BFC" w:rsidRPr="001500E0" w:rsidRDefault="005D6BFC" w:rsidP="00A54AA8">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51DFAA41" w14:textId="431047A8"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0C93593B" w14:textId="6299D46B"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BD2E934" w14:textId="77777777" w:rsidR="005D6BFC" w:rsidRPr="001500E0" w:rsidRDefault="005D6BFC" w:rsidP="00A54AA8">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35492F48" w14:textId="4276E549"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53A7AA42" w14:textId="6647083F"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623B7C4B" w14:textId="4E1433D9"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1F1C2CAE" w14:textId="7815F94D"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16EAC41D" w14:textId="77777777" w:rsidR="005D6BFC" w:rsidRPr="001500E0" w:rsidRDefault="005D6BFC" w:rsidP="00A54AA8">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7724927" w14:textId="7E09E745" w:rsidR="005D6BFC" w:rsidRPr="001500E0" w:rsidRDefault="005D6BFC" w:rsidP="00A54AA8">
            <w:pPr>
              <w:pStyle w:val="TAL"/>
              <w:rPr>
                <w:rFonts w:cs="Arial"/>
                <w:szCs w:val="18"/>
                <w:lang w:eastAsia="ja-JP"/>
              </w:rPr>
            </w:pPr>
            <w:r w:rsidRPr="001500E0">
              <w:rPr>
                <w:rFonts w:cs="Arial"/>
                <w:szCs w:val="18"/>
                <w:lang w:eastAsia="ja-JP"/>
              </w:rPr>
              <w:t>Optional with capability signalling</w:t>
            </w:r>
          </w:p>
        </w:tc>
      </w:tr>
      <w:tr w:rsidR="005D6BFC" w14:paraId="77A9D1E2"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5CFA3C46" w14:textId="77777777" w:rsidR="005D6BFC" w:rsidRPr="001500E0" w:rsidRDefault="005D6BFC" w:rsidP="001C0D01">
            <w:pPr>
              <w:pStyle w:val="TAL"/>
              <w:rPr>
                <w:rFonts w:cs="Arial"/>
                <w:strike/>
                <w:szCs w:val="18"/>
                <w:lang w:eastAsia="ja-JP"/>
              </w:rPr>
            </w:pPr>
            <w:r w:rsidRPr="001500E0">
              <w:rPr>
                <w:rFonts w:cs="Arial"/>
                <w:szCs w:val="18"/>
                <w:lang w:eastAsia="ja-JP"/>
              </w:rPr>
              <w:t>xx. NR_SL_enh2</w:t>
            </w:r>
          </w:p>
          <w:p w14:paraId="06E72D2A" w14:textId="77777777" w:rsidR="005D6BFC" w:rsidRPr="001500E0" w:rsidRDefault="005D6BFC" w:rsidP="001C0D01">
            <w:pPr>
              <w:pStyle w:val="TAL"/>
              <w:rPr>
                <w:rFonts w:cs="Arial"/>
                <w:strike/>
                <w:szCs w:val="18"/>
                <w:lang w:eastAsia="ja-JP"/>
              </w:rPr>
            </w:pPr>
          </w:p>
          <w:p w14:paraId="1629FFF6" w14:textId="77777777" w:rsidR="005D6BFC" w:rsidRPr="001500E0" w:rsidRDefault="005D6BFC" w:rsidP="00A54AA8">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644D3770" w14:textId="4D9EB195" w:rsidR="005D6BFC" w:rsidRPr="001500E0" w:rsidRDefault="005D6BFC" w:rsidP="00A54AA8">
            <w:pPr>
              <w:pStyle w:val="TAL"/>
              <w:rPr>
                <w:rFonts w:cs="Arial"/>
                <w:szCs w:val="18"/>
                <w:lang w:eastAsia="ja-JP"/>
              </w:rPr>
            </w:pPr>
            <w:r w:rsidRPr="001500E0">
              <w:rPr>
                <w:rFonts w:cs="Arial"/>
                <w:szCs w:val="18"/>
                <w:lang w:eastAsia="ja-JP"/>
              </w:rPr>
              <w:t>X-</w:t>
            </w:r>
            <w:r>
              <w:rPr>
                <w:rFonts w:cs="Arial"/>
                <w:szCs w:val="18"/>
                <w:lang w:eastAsia="ja-JP"/>
              </w:rPr>
              <w:t>7</w:t>
            </w:r>
          </w:p>
        </w:tc>
        <w:tc>
          <w:tcPr>
            <w:tcW w:w="1559" w:type="dxa"/>
            <w:tcBorders>
              <w:top w:val="single" w:sz="4" w:space="0" w:color="auto"/>
              <w:left w:val="single" w:sz="4" w:space="0" w:color="auto"/>
              <w:bottom w:val="single" w:sz="4" w:space="0" w:color="auto"/>
              <w:right w:val="single" w:sz="4" w:space="0" w:color="auto"/>
            </w:tcBorders>
          </w:tcPr>
          <w:p w14:paraId="0154B0F0" w14:textId="6C22C89D" w:rsidR="005D6BFC" w:rsidRPr="001500E0" w:rsidRDefault="005D6BFC" w:rsidP="00A54AA8">
            <w:pPr>
              <w:pStyle w:val="TAL"/>
              <w:rPr>
                <w:rFonts w:eastAsia="SimSun" w:cs="Arial"/>
                <w:szCs w:val="18"/>
                <w:lang w:eastAsia="zh-CN"/>
              </w:rPr>
            </w:pPr>
            <w:r w:rsidRPr="001500E0">
              <w:rPr>
                <w:rFonts w:eastAsia="SimSun" w:cs="Arial"/>
                <w:szCs w:val="18"/>
                <w:lang w:eastAsia="zh-CN"/>
              </w:rPr>
              <w:t xml:space="preserve">Multi-slot </w:t>
            </w:r>
            <w:proofErr w:type="gramStart"/>
            <w:r w:rsidRPr="001500E0">
              <w:rPr>
                <w:rFonts w:eastAsia="SimSun" w:cs="Arial"/>
                <w:szCs w:val="18"/>
                <w:lang w:eastAsia="zh-CN"/>
              </w:rPr>
              <w:t>candidates</w:t>
            </w:r>
            <w:proofErr w:type="gramEnd"/>
            <w:r w:rsidRPr="001500E0">
              <w:rPr>
                <w:rFonts w:eastAsia="SimSun" w:cs="Arial"/>
                <w:szCs w:val="18"/>
                <w:lang w:eastAsia="zh-CN"/>
              </w:rPr>
              <w:t xml:space="preserve"> generation for </w:t>
            </w:r>
            <w:proofErr w:type="spellStart"/>
            <w:r w:rsidRPr="001500E0">
              <w:rPr>
                <w:rFonts w:eastAsia="SimSun" w:cs="Arial"/>
                <w:szCs w:val="18"/>
                <w:lang w:eastAsia="zh-CN"/>
              </w:rPr>
              <w:t>MCSt</w:t>
            </w:r>
            <w:proofErr w:type="spellEnd"/>
          </w:p>
        </w:tc>
        <w:tc>
          <w:tcPr>
            <w:tcW w:w="6371" w:type="dxa"/>
            <w:tcBorders>
              <w:top w:val="single" w:sz="4" w:space="0" w:color="auto"/>
              <w:left w:val="single" w:sz="4" w:space="0" w:color="auto"/>
              <w:bottom w:val="single" w:sz="4" w:space="0" w:color="auto"/>
              <w:right w:val="single" w:sz="4" w:space="0" w:color="auto"/>
            </w:tcBorders>
          </w:tcPr>
          <w:p w14:paraId="29149439" w14:textId="0D772ECB" w:rsidR="005D6BFC" w:rsidRPr="001500E0" w:rsidRDefault="005D6BFC" w:rsidP="00A54AA8">
            <w:pPr>
              <w:pStyle w:val="TAL"/>
              <w:rPr>
                <w:rFonts w:cs="Arial"/>
                <w:color w:val="000000" w:themeColor="text1"/>
                <w:szCs w:val="18"/>
              </w:rPr>
            </w:pPr>
            <w:r w:rsidRPr="001500E0">
              <w:rPr>
                <w:rFonts w:eastAsia="Malgun Gothic" w:cs="Arial"/>
                <w:szCs w:val="18"/>
                <w:lang w:eastAsia="ko-KR"/>
              </w:rPr>
              <w:t>Generating multi-slot candidates to be reported to MAC when resource selection is triggered</w:t>
            </w:r>
          </w:p>
        </w:tc>
        <w:tc>
          <w:tcPr>
            <w:tcW w:w="1277" w:type="dxa"/>
            <w:tcBorders>
              <w:top w:val="single" w:sz="4" w:space="0" w:color="auto"/>
              <w:left w:val="single" w:sz="4" w:space="0" w:color="auto"/>
              <w:bottom w:val="single" w:sz="4" w:space="0" w:color="auto"/>
              <w:right w:val="single" w:sz="4" w:space="0" w:color="auto"/>
            </w:tcBorders>
          </w:tcPr>
          <w:p w14:paraId="1587088E" w14:textId="77777777" w:rsidR="005D6BFC" w:rsidRPr="001500E0" w:rsidRDefault="005D6BFC" w:rsidP="00A54AA8">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785FF740" w14:textId="304AC9AF"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149D5BA2" w14:textId="4028114C"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3D11E01" w14:textId="106FD004" w:rsidR="005D6BFC" w:rsidRPr="001500E0" w:rsidRDefault="005D6BFC" w:rsidP="00A54AA8">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3879097F" w14:textId="2C4AAE7D" w:rsidR="005D6BFC" w:rsidRPr="001500E0" w:rsidRDefault="005D6BFC" w:rsidP="00A54AA8">
            <w:pPr>
              <w:pStyle w:val="TAL"/>
              <w:rPr>
                <w:rFonts w:eastAsia="Malgun Gothic" w:cs="Arial"/>
                <w:szCs w:val="18"/>
                <w:lang w:eastAsia="ko-KR"/>
              </w:rPr>
            </w:pPr>
            <w:r w:rsidRPr="001500E0">
              <w:rPr>
                <w:rFonts w:eastAsia="Malgun Gothic" w:cs="Arial"/>
                <w:szCs w:val="18"/>
                <w:lang w:val="en-US" w:eastAsia="ko-KR"/>
              </w:rPr>
              <w:t>Per FS</w:t>
            </w:r>
          </w:p>
        </w:tc>
        <w:tc>
          <w:tcPr>
            <w:tcW w:w="992" w:type="dxa"/>
            <w:tcBorders>
              <w:top w:val="single" w:sz="4" w:space="0" w:color="auto"/>
              <w:left w:val="single" w:sz="4" w:space="0" w:color="auto"/>
              <w:bottom w:val="single" w:sz="4" w:space="0" w:color="auto"/>
              <w:right w:val="single" w:sz="4" w:space="0" w:color="auto"/>
            </w:tcBorders>
          </w:tcPr>
          <w:p w14:paraId="166E0DCD" w14:textId="4814C268"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171441F3" w14:textId="5F72F72E"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7F32BDE6" w14:textId="58819306"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58AC0A5A" w14:textId="77777777" w:rsidR="005D6BFC" w:rsidRPr="001500E0" w:rsidRDefault="005D6BFC" w:rsidP="00A54AA8">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160AD1" w14:textId="7DF23BEC" w:rsidR="005D6BFC" w:rsidRPr="001500E0" w:rsidRDefault="005D6BFC" w:rsidP="00A54AA8">
            <w:pPr>
              <w:pStyle w:val="TAL"/>
              <w:rPr>
                <w:rFonts w:cs="Arial"/>
                <w:szCs w:val="18"/>
                <w:lang w:eastAsia="ja-JP"/>
              </w:rPr>
            </w:pPr>
            <w:r w:rsidRPr="001500E0">
              <w:rPr>
                <w:rFonts w:cs="Arial"/>
                <w:szCs w:val="18"/>
                <w:lang w:eastAsia="ja-JP"/>
              </w:rPr>
              <w:t>Optional with capability signalling</w:t>
            </w:r>
          </w:p>
        </w:tc>
      </w:tr>
      <w:tr w:rsidR="005D6BFC" w14:paraId="21B475BA"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360492B3" w14:textId="50F1B868" w:rsidR="005D6BFC" w:rsidRPr="001500E0" w:rsidRDefault="005D6BFC" w:rsidP="00A54AA8">
            <w:pPr>
              <w:pStyle w:val="TAL"/>
              <w:rPr>
                <w:rFonts w:cs="Arial"/>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687CA8ED" w14:textId="5C1BDAEF" w:rsidR="005D6BFC" w:rsidRPr="001500E0" w:rsidRDefault="005D6BFC" w:rsidP="00A54AA8">
            <w:pPr>
              <w:pStyle w:val="TAL"/>
              <w:rPr>
                <w:rFonts w:cs="Arial"/>
                <w:szCs w:val="18"/>
                <w:lang w:eastAsia="ja-JP"/>
              </w:rPr>
            </w:pPr>
            <w:r w:rsidRPr="001500E0">
              <w:rPr>
                <w:rFonts w:cs="Arial"/>
                <w:szCs w:val="18"/>
                <w:lang w:eastAsia="ja-JP"/>
              </w:rPr>
              <w:t>X-</w:t>
            </w:r>
            <w:r>
              <w:rPr>
                <w:rFonts w:cs="Arial"/>
                <w:szCs w:val="18"/>
                <w:lang w:eastAsia="ja-JP"/>
              </w:rPr>
              <w:t>8</w:t>
            </w:r>
          </w:p>
        </w:tc>
        <w:tc>
          <w:tcPr>
            <w:tcW w:w="1559" w:type="dxa"/>
            <w:tcBorders>
              <w:top w:val="single" w:sz="4" w:space="0" w:color="auto"/>
              <w:left w:val="single" w:sz="4" w:space="0" w:color="auto"/>
              <w:bottom w:val="single" w:sz="4" w:space="0" w:color="auto"/>
              <w:right w:val="single" w:sz="4" w:space="0" w:color="auto"/>
            </w:tcBorders>
          </w:tcPr>
          <w:p w14:paraId="11698C61" w14:textId="77B12F23" w:rsidR="005D6BFC" w:rsidRPr="001500E0" w:rsidRDefault="005D6BFC" w:rsidP="00A54AA8">
            <w:pPr>
              <w:pStyle w:val="TAL"/>
              <w:rPr>
                <w:rFonts w:eastAsia="SimSun" w:cs="Arial"/>
                <w:szCs w:val="18"/>
                <w:lang w:eastAsia="zh-CN"/>
              </w:rPr>
            </w:pPr>
            <w:r w:rsidRPr="001500E0">
              <w:rPr>
                <w:rFonts w:eastAsia="SimSun" w:cs="Arial"/>
                <w:szCs w:val="18"/>
                <w:lang w:eastAsia="zh-CN"/>
              </w:rPr>
              <w:t>PSFCH transmission on a subset of RB sets in wideband operation</w:t>
            </w:r>
          </w:p>
        </w:tc>
        <w:tc>
          <w:tcPr>
            <w:tcW w:w="6371" w:type="dxa"/>
            <w:tcBorders>
              <w:top w:val="single" w:sz="4" w:space="0" w:color="auto"/>
              <w:left w:val="single" w:sz="4" w:space="0" w:color="auto"/>
              <w:bottom w:val="single" w:sz="4" w:space="0" w:color="auto"/>
              <w:right w:val="single" w:sz="4" w:space="0" w:color="auto"/>
            </w:tcBorders>
          </w:tcPr>
          <w:p w14:paraId="193B1785" w14:textId="636A4E9E" w:rsidR="005D6BFC" w:rsidRPr="001500E0" w:rsidRDefault="005D6BFC" w:rsidP="00A54AA8">
            <w:pPr>
              <w:pStyle w:val="TAL"/>
              <w:rPr>
                <w:rFonts w:cs="Arial"/>
                <w:color w:val="000000" w:themeColor="text1"/>
                <w:szCs w:val="18"/>
              </w:rPr>
            </w:pPr>
            <w:r w:rsidRPr="001500E0">
              <w:rPr>
                <w:rFonts w:eastAsia="Malgun Gothic" w:cs="Arial"/>
                <w:szCs w:val="18"/>
                <w:lang w:eastAsia="ko-KR"/>
              </w:rPr>
              <w:t xml:space="preserve">UE can transmit on only a subset of the intended PSFCHs based on the outcome of channel access on the RB sets carrying the intended PSFCHs </w:t>
            </w:r>
          </w:p>
        </w:tc>
        <w:tc>
          <w:tcPr>
            <w:tcW w:w="1277" w:type="dxa"/>
            <w:tcBorders>
              <w:top w:val="single" w:sz="4" w:space="0" w:color="auto"/>
              <w:left w:val="single" w:sz="4" w:space="0" w:color="auto"/>
              <w:bottom w:val="single" w:sz="4" w:space="0" w:color="auto"/>
              <w:right w:val="single" w:sz="4" w:space="0" w:color="auto"/>
            </w:tcBorders>
          </w:tcPr>
          <w:p w14:paraId="0B01F83A" w14:textId="77777777" w:rsidR="005D6BFC" w:rsidRPr="001500E0" w:rsidRDefault="005D6BFC" w:rsidP="00A54AA8">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659C714E" w14:textId="0056FBD0"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3DB3ABEE" w14:textId="24070A12"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0D7A733" w14:textId="2C8BD9DC" w:rsidR="005D6BFC" w:rsidRPr="001500E0" w:rsidRDefault="005D6BFC" w:rsidP="00A54AA8">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5C360BEB" w14:textId="2B9E16E8" w:rsidR="005D6BFC" w:rsidRPr="001500E0" w:rsidRDefault="005D6BFC" w:rsidP="00A54AA8">
            <w:pPr>
              <w:pStyle w:val="TAL"/>
              <w:rPr>
                <w:rFonts w:eastAsia="Malgun Gothic" w:cs="Arial"/>
                <w:szCs w:val="18"/>
                <w:lang w:eastAsia="ko-KR"/>
              </w:rPr>
            </w:pPr>
            <w:r w:rsidRPr="001500E0">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20741FA6" w14:textId="6AE19E37"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21EEDEA6" w14:textId="6C7F9F4F"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63E05ABF" w14:textId="770F994D" w:rsidR="005D6BFC" w:rsidRPr="001500E0" w:rsidRDefault="005D6BFC" w:rsidP="00A54AA8">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3106466D" w14:textId="77777777" w:rsidR="005D6BFC" w:rsidRPr="001500E0" w:rsidRDefault="005D6BFC" w:rsidP="00A54AA8">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8C892CC" w14:textId="2C7905B3" w:rsidR="005D6BFC" w:rsidRPr="001500E0" w:rsidRDefault="005D6BFC" w:rsidP="00A54AA8">
            <w:pPr>
              <w:pStyle w:val="TAL"/>
              <w:rPr>
                <w:rFonts w:cs="Arial"/>
                <w:szCs w:val="18"/>
                <w:lang w:eastAsia="ja-JP"/>
              </w:rPr>
            </w:pPr>
            <w:r w:rsidRPr="001500E0">
              <w:rPr>
                <w:rFonts w:cs="Arial"/>
                <w:szCs w:val="18"/>
                <w:lang w:eastAsia="ja-JP"/>
              </w:rPr>
              <w:t>Optional with capability signalling</w:t>
            </w:r>
          </w:p>
        </w:tc>
      </w:tr>
      <w:tr w:rsidR="005D6BFC" w14:paraId="29208E15"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67416F1A" w14:textId="77777777" w:rsidR="005D6BFC" w:rsidRPr="001500E0" w:rsidRDefault="005D6BFC" w:rsidP="001C0D01">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54501BE0" w14:textId="6D11FED7" w:rsidR="005D6BFC" w:rsidRPr="001500E0" w:rsidRDefault="005D6BFC" w:rsidP="001C0D01">
            <w:pPr>
              <w:pStyle w:val="TAL"/>
              <w:rPr>
                <w:rFonts w:cs="Arial"/>
                <w:szCs w:val="18"/>
                <w:lang w:eastAsia="ja-JP"/>
              </w:rPr>
            </w:pPr>
            <w:r w:rsidRPr="001500E0">
              <w:rPr>
                <w:rFonts w:cs="Arial"/>
                <w:szCs w:val="18"/>
                <w:lang w:eastAsia="ja-JP"/>
              </w:rPr>
              <w:t>X-</w:t>
            </w:r>
            <w:r>
              <w:rPr>
                <w:rFonts w:cs="Arial"/>
                <w:szCs w:val="18"/>
                <w:lang w:eastAsia="ja-JP"/>
              </w:rPr>
              <w:t>9</w:t>
            </w:r>
          </w:p>
        </w:tc>
        <w:tc>
          <w:tcPr>
            <w:tcW w:w="1559" w:type="dxa"/>
            <w:tcBorders>
              <w:top w:val="single" w:sz="4" w:space="0" w:color="auto"/>
              <w:left w:val="single" w:sz="4" w:space="0" w:color="auto"/>
              <w:bottom w:val="single" w:sz="4" w:space="0" w:color="auto"/>
              <w:right w:val="single" w:sz="4" w:space="0" w:color="auto"/>
            </w:tcBorders>
          </w:tcPr>
          <w:p w14:paraId="204A3BA4" w14:textId="1490242F" w:rsidR="005D6BFC" w:rsidRPr="001500E0" w:rsidRDefault="005D6BFC" w:rsidP="001C0D01">
            <w:pPr>
              <w:pStyle w:val="TAL"/>
              <w:rPr>
                <w:rFonts w:eastAsia="SimSun" w:cs="Arial"/>
                <w:szCs w:val="18"/>
                <w:lang w:eastAsia="zh-CN"/>
              </w:rPr>
            </w:pPr>
            <w:r w:rsidRPr="001500E0">
              <w:rPr>
                <w:rFonts w:eastAsia="SimSun" w:cs="Arial"/>
                <w:szCs w:val="18"/>
                <w:lang w:eastAsia="zh-CN"/>
              </w:rPr>
              <w:t>S-SSB transmission on a subset of RB sets in wideband operation</w:t>
            </w:r>
          </w:p>
        </w:tc>
        <w:tc>
          <w:tcPr>
            <w:tcW w:w="6371" w:type="dxa"/>
            <w:tcBorders>
              <w:top w:val="single" w:sz="4" w:space="0" w:color="auto"/>
              <w:left w:val="single" w:sz="4" w:space="0" w:color="auto"/>
              <w:bottom w:val="single" w:sz="4" w:space="0" w:color="auto"/>
              <w:right w:val="single" w:sz="4" w:space="0" w:color="auto"/>
            </w:tcBorders>
          </w:tcPr>
          <w:p w14:paraId="5ADEBF32" w14:textId="78C8D8D7" w:rsidR="005D6BFC" w:rsidRPr="001500E0" w:rsidRDefault="005D6BFC" w:rsidP="001C0D01">
            <w:pPr>
              <w:pStyle w:val="TAL"/>
              <w:rPr>
                <w:rFonts w:cs="Arial"/>
                <w:color w:val="000000" w:themeColor="text1"/>
                <w:szCs w:val="18"/>
              </w:rPr>
            </w:pPr>
            <w:r w:rsidRPr="001500E0">
              <w:rPr>
                <w:rFonts w:eastAsia="Malgun Gothic" w:cs="Arial"/>
                <w:szCs w:val="18"/>
                <w:lang w:eastAsia="ko-KR"/>
              </w:rPr>
              <w:t xml:space="preserve">UE can transmit on only a subset of the intended S-SSBs based on the outcome of channel access on the RB sets carrying the intended S-SSBs </w:t>
            </w:r>
          </w:p>
        </w:tc>
        <w:tc>
          <w:tcPr>
            <w:tcW w:w="1277" w:type="dxa"/>
            <w:tcBorders>
              <w:top w:val="single" w:sz="4" w:space="0" w:color="auto"/>
              <w:left w:val="single" w:sz="4" w:space="0" w:color="auto"/>
              <w:bottom w:val="single" w:sz="4" w:space="0" w:color="auto"/>
              <w:right w:val="single" w:sz="4" w:space="0" w:color="auto"/>
            </w:tcBorders>
          </w:tcPr>
          <w:p w14:paraId="2E59B8FB" w14:textId="77777777" w:rsidR="005D6BFC" w:rsidRPr="001500E0" w:rsidRDefault="005D6BFC" w:rsidP="001C0D01">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431A4A87" w14:textId="7641B58B"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62A9F29C" w14:textId="62726DBC"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CCD3525" w14:textId="0C318D70" w:rsidR="005D6BFC" w:rsidRPr="001500E0" w:rsidRDefault="005D6BFC" w:rsidP="001C0D01">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577CAA8D" w14:textId="4F6CD9BB"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64A7C274" w14:textId="2B0AD31E"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12DBD72D" w14:textId="398D8A2E"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16DA9691" w14:textId="00CAFDD6"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5ACEFB83" w14:textId="1C1821CD" w:rsidR="005D6BFC" w:rsidRPr="001500E0" w:rsidRDefault="005D6BFC" w:rsidP="001C0D01">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193AB54" w14:textId="5CC0C309" w:rsidR="005D6BFC" w:rsidRPr="001500E0" w:rsidRDefault="005D6BFC" w:rsidP="001C0D01">
            <w:pPr>
              <w:pStyle w:val="TAL"/>
              <w:rPr>
                <w:rFonts w:cs="Arial"/>
                <w:szCs w:val="18"/>
                <w:lang w:eastAsia="ja-JP"/>
              </w:rPr>
            </w:pPr>
            <w:r w:rsidRPr="001500E0">
              <w:rPr>
                <w:rFonts w:cs="Arial"/>
                <w:szCs w:val="18"/>
                <w:lang w:eastAsia="ja-JP"/>
              </w:rPr>
              <w:t>Optional with capability signalling</w:t>
            </w:r>
          </w:p>
        </w:tc>
      </w:tr>
      <w:tr w:rsidR="006F2A5D" w14:paraId="3554881D"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26FF03F0" w14:textId="2D75ACC8" w:rsidR="006F2A5D" w:rsidRPr="001500E0" w:rsidRDefault="006F2A5D" w:rsidP="00A2431D">
            <w:pPr>
              <w:pStyle w:val="TAL"/>
              <w:rPr>
                <w:rFonts w:cs="Arial"/>
                <w:szCs w:val="18"/>
                <w:highlight w:val="yellow"/>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2046D5BF" w14:textId="1362C8EC" w:rsidR="006F2A5D" w:rsidRPr="001500E0" w:rsidRDefault="0052524B" w:rsidP="00A2431D">
            <w:pPr>
              <w:pStyle w:val="TAL"/>
              <w:rPr>
                <w:rFonts w:cs="Arial"/>
                <w:szCs w:val="18"/>
                <w:highlight w:val="yellow"/>
                <w:lang w:eastAsia="ja-JP"/>
              </w:rPr>
            </w:pPr>
            <w:r w:rsidRPr="001500E0">
              <w:rPr>
                <w:rFonts w:cs="Arial"/>
                <w:szCs w:val="18"/>
                <w:lang w:eastAsia="ja-JP"/>
              </w:rPr>
              <w:t>X-</w:t>
            </w:r>
            <w:r w:rsidR="005D6BFC">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tcPr>
          <w:p w14:paraId="5882C5C5" w14:textId="099080F3" w:rsidR="006F2A5D" w:rsidRPr="001500E0" w:rsidRDefault="005D6BFC" w:rsidP="00A2431D">
            <w:pPr>
              <w:pStyle w:val="TAL"/>
              <w:rPr>
                <w:rFonts w:eastAsia="SimSun" w:cs="Arial"/>
                <w:szCs w:val="18"/>
                <w:highlight w:val="yellow"/>
                <w:lang w:eastAsia="zh-CN"/>
              </w:rPr>
            </w:pPr>
            <w:r w:rsidRPr="001500E0">
              <w:rPr>
                <w:rFonts w:eastAsia="SimSun" w:cs="Arial"/>
                <w:szCs w:val="18"/>
                <w:lang w:eastAsia="zh-CN"/>
              </w:rPr>
              <w:t>Transmission of PSCCH/PSSCH with two preconfigured starting symbols with SL-U</w:t>
            </w:r>
          </w:p>
        </w:tc>
        <w:tc>
          <w:tcPr>
            <w:tcW w:w="6371" w:type="dxa"/>
            <w:tcBorders>
              <w:top w:val="single" w:sz="4" w:space="0" w:color="auto"/>
              <w:left w:val="single" w:sz="4" w:space="0" w:color="auto"/>
              <w:bottom w:val="single" w:sz="4" w:space="0" w:color="auto"/>
              <w:right w:val="single" w:sz="4" w:space="0" w:color="auto"/>
            </w:tcBorders>
          </w:tcPr>
          <w:p w14:paraId="79BC2A55" w14:textId="77777777" w:rsidR="005D6BFC" w:rsidRPr="00B351E6" w:rsidRDefault="005D6BFC" w:rsidP="00B351E6">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B351E6">
              <w:rPr>
                <w:rFonts w:ascii="Arial" w:eastAsia="Malgun Gothic" w:hAnsi="Arial" w:cs="Arial"/>
                <w:sz w:val="18"/>
                <w:szCs w:val="18"/>
                <w:lang w:eastAsia="ko-KR"/>
              </w:rPr>
              <w:t xml:space="preserve">Tx UE can transmit PSCCH/PSSCH transmission from either of the two preconfigured starting symbols in the unlicensed band </w:t>
            </w:r>
            <w:proofErr w:type="gramStart"/>
            <w:r w:rsidRPr="00B351E6">
              <w:rPr>
                <w:rFonts w:ascii="Arial" w:eastAsia="Malgun Gothic" w:hAnsi="Arial" w:cs="Arial"/>
                <w:sz w:val="18"/>
                <w:szCs w:val="18"/>
                <w:lang w:eastAsia="ko-KR"/>
              </w:rPr>
              <w:t>operation</w:t>
            </w:r>
            <w:proofErr w:type="gramEnd"/>
          </w:p>
          <w:p w14:paraId="2BE9F80D" w14:textId="07AFAE3E" w:rsidR="00F73C29" w:rsidRPr="001500E0" w:rsidRDefault="00F73C29" w:rsidP="002C31A7">
            <w:pPr>
              <w:pStyle w:val="ListParagraph"/>
              <w:autoSpaceDE w:val="0"/>
              <w:autoSpaceDN w:val="0"/>
              <w:adjustRightInd w:val="0"/>
              <w:snapToGrid w:val="0"/>
              <w:spacing w:afterLines="50" w:after="120"/>
              <w:ind w:leftChars="0" w:left="0"/>
              <w:contextualSpacing/>
              <w:jc w:val="both"/>
              <w:rPr>
                <w:rFonts w:ascii="Arial" w:eastAsia="Malgun Gothic" w:hAnsi="Arial" w:cs="Arial"/>
                <w:sz w:val="18"/>
                <w:szCs w:val="18"/>
                <w:highlight w:val="yellow"/>
                <w:lang w:eastAsia="ko-KR"/>
              </w:rPr>
            </w:pPr>
          </w:p>
        </w:tc>
        <w:tc>
          <w:tcPr>
            <w:tcW w:w="1277" w:type="dxa"/>
            <w:tcBorders>
              <w:top w:val="single" w:sz="4" w:space="0" w:color="auto"/>
              <w:left w:val="single" w:sz="4" w:space="0" w:color="auto"/>
              <w:bottom w:val="single" w:sz="4" w:space="0" w:color="auto"/>
              <w:right w:val="single" w:sz="4" w:space="0" w:color="auto"/>
            </w:tcBorders>
          </w:tcPr>
          <w:p w14:paraId="49DDCA43" w14:textId="77777777" w:rsidR="006F2A5D" w:rsidRPr="001500E0" w:rsidRDefault="006F2A5D" w:rsidP="00A2431D">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5CA54760" w14:textId="1782050E" w:rsidR="006F2A5D" w:rsidRPr="001500E0" w:rsidRDefault="005D6BFC" w:rsidP="00A2431D">
            <w:pPr>
              <w:pStyle w:val="TAL"/>
              <w:rPr>
                <w:rFonts w:eastAsia="Malgun Gothic" w:cs="Arial"/>
                <w:szCs w:val="18"/>
                <w:highlight w:val="yellow"/>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4BB02250" w14:textId="5320A5FD" w:rsidR="006F2A5D" w:rsidRPr="001500E0" w:rsidRDefault="003B0470" w:rsidP="00A2431D">
            <w:pPr>
              <w:pStyle w:val="TAL"/>
              <w:rPr>
                <w:rFonts w:eastAsia="Malgun Gothic" w:cs="Arial"/>
                <w:szCs w:val="18"/>
                <w:highlight w:val="yellow"/>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F213B3E" w14:textId="480EDE69" w:rsidR="006F2A5D" w:rsidRPr="001500E0" w:rsidRDefault="006F2A5D" w:rsidP="00A2431D">
            <w:pPr>
              <w:pStyle w:val="TAL"/>
              <w:rPr>
                <w:rFonts w:eastAsia="Malgun Gothic" w:cs="Arial"/>
                <w:szCs w:val="18"/>
                <w:highlight w:val="yellow"/>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78EA8DBD" w14:textId="7EA2FF8F" w:rsidR="006F2A5D" w:rsidRPr="001500E0" w:rsidRDefault="00C71322" w:rsidP="00A2431D">
            <w:pPr>
              <w:pStyle w:val="TAL"/>
              <w:rPr>
                <w:rFonts w:eastAsia="Malgun Gothic" w:cs="Arial"/>
                <w:szCs w:val="18"/>
                <w:highlight w:val="yellow"/>
                <w:lang w:eastAsia="ko-KR"/>
              </w:rPr>
            </w:pPr>
            <w:r w:rsidRPr="001500E0">
              <w:rPr>
                <w:rFonts w:eastAsia="Malgun Gothic" w:cs="Arial"/>
                <w:szCs w:val="18"/>
                <w:lang w:eastAsia="ko-KR"/>
              </w:rPr>
              <w:t xml:space="preserve">Per </w:t>
            </w:r>
            <w:r w:rsidR="00375DA5" w:rsidRPr="001500E0">
              <w:rPr>
                <w:rFonts w:eastAsia="Malgun Gothic" w:cs="Arial"/>
                <w:szCs w:val="18"/>
                <w:lang w:eastAsia="ko-KR"/>
              </w:rPr>
              <w:t>b</w:t>
            </w:r>
            <w:r w:rsidRPr="001500E0">
              <w:rPr>
                <w:rFonts w:eastAsia="Malgun Gothic" w:cs="Arial"/>
                <w:szCs w:val="18"/>
                <w:lang w:eastAsia="ko-KR"/>
              </w:rPr>
              <w:t>and</w:t>
            </w:r>
          </w:p>
        </w:tc>
        <w:tc>
          <w:tcPr>
            <w:tcW w:w="992" w:type="dxa"/>
            <w:tcBorders>
              <w:top w:val="single" w:sz="4" w:space="0" w:color="auto"/>
              <w:left w:val="single" w:sz="4" w:space="0" w:color="auto"/>
              <w:bottom w:val="single" w:sz="4" w:space="0" w:color="auto"/>
              <w:right w:val="single" w:sz="4" w:space="0" w:color="auto"/>
            </w:tcBorders>
          </w:tcPr>
          <w:p w14:paraId="594C9228" w14:textId="14D8BCF1" w:rsidR="006F2A5D" w:rsidRPr="001500E0" w:rsidRDefault="00C71322" w:rsidP="00A2431D">
            <w:pPr>
              <w:pStyle w:val="TAL"/>
              <w:rPr>
                <w:rFonts w:cs="Arial"/>
                <w:color w:val="000000" w:themeColor="text1"/>
                <w:szCs w:val="18"/>
                <w:highlight w:val="yellow"/>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698FE42B" w14:textId="5E5A57A3" w:rsidR="006F2A5D" w:rsidRPr="001500E0" w:rsidRDefault="00C71322" w:rsidP="00A2431D">
            <w:pPr>
              <w:pStyle w:val="TAL"/>
              <w:rPr>
                <w:rFonts w:cs="Arial"/>
                <w:color w:val="000000" w:themeColor="text1"/>
                <w:szCs w:val="18"/>
                <w:highlight w:val="yellow"/>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50312514" w14:textId="33ED7AFD" w:rsidR="006F2A5D" w:rsidRPr="001500E0" w:rsidRDefault="00C71322" w:rsidP="00A2431D">
            <w:pPr>
              <w:pStyle w:val="TAL"/>
              <w:rPr>
                <w:rFonts w:cs="Arial"/>
                <w:color w:val="000000" w:themeColor="text1"/>
                <w:szCs w:val="18"/>
                <w:highlight w:val="yellow"/>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086859D8" w14:textId="408448B4" w:rsidR="006F2A5D" w:rsidRPr="001500E0" w:rsidRDefault="006F2A5D" w:rsidP="00A2431D">
            <w:pPr>
              <w:pStyle w:val="TAL"/>
              <w:rPr>
                <w:rFonts w:cs="Arial"/>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64B6453" w14:textId="1FFFC75F" w:rsidR="006F2A5D" w:rsidRPr="001500E0" w:rsidRDefault="003B0470" w:rsidP="00A2431D">
            <w:pPr>
              <w:pStyle w:val="TAL"/>
              <w:rPr>
                <w:rFonts w:cs="Arial"/>
                <w:szCs w:val="18"/>
                <w:highlight w:val="yellow"/>
                <w:lang w:eastAsia="ja-JP"/>
              </w:rPr>
            </w:pPr>
            <w:r w:rsidRPr="001500E0">
              <w:rPr>
                <w:rFonts w:cs="Arial"/>
                <w:szCs w:val="18"/>
                <w:lang w:eastAsia="ja-JP"/>
              </w:rPr>
              <w:t>Optional with capability signalling</w:t>
            </w:r>
          </w:p>
        </w:tc>
      </w:tr>
      <w:tr w:rsidR="00B476C9" w14:paraId="686236B8"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5C7CE6A4" w14:textId="32903A50" w:rsidR="00B476C9" w:rsidRPr="001500E0" w:rsidRDefault="00B476C9" w:rsidP="00B476C9">
            <w:pPr>
              <w:pStyle w:val="TAL"/>
              <w:rPr>
                <w:rFonts w:cs="Arial"/>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3EA8FBCB" w14:textId="4627A307" w:rsidR="00B476C9" w:rsidRPr="001500E0" w:rsidRDefault="0052524B" w:rsidP="00B476C9">
            <w:pPr>
              <w:pStyle w:val="TAL"/>
              <w:rPr>
                <w:rFonts w:cs="Arial"/>
                <w:szCs w:val="18"/>
                <w:lang w:eastAsia="ja-JP"/>
              </w:rPr>
            </w:pPr>
            <w:r w:rsidRPr="001500E0">
              <w:rPr>
                <w:rFonts w:cs="Arial"/>
                <w:szCs w:val="18"/>
                <w:lang w:eastAsia="ja-JP"/>
              </w:rPr>
              <w:t>X-</w:t>
            </w:r>
            <w:r w:rsidR="005D6BFC">
              <w:rPr>
                <w:rFonts w:cs="Arial"/>
                <w:szCs w:val="18"/>
                <w:lang w:eastAsia="ja-JP"/>
              </w:rPr>
              <w:t>11</w:t>
            </w:r>
          </w:p>
        </w:tc>
        <w:tc>
          <w:tcPr>
            <w:tcW w:w="1559" w:type="dxa"/>
            <w:tcBorders>
              <w:top w:val="single" w:sz="4" w:space="0" w:color="auto"/>
              <w:left w:val="single" w:sz="4" w:space="0" w:color="auto"/>
              <w:bottom w:val="single" w:sz="4" w:space="0" w:color="auto"/>
              <w:right w:val="single" w:sz="4" w:space="0" w:color="auto"/>
            </w:tcBorders>
          </w:tcPr>
          <w:p w14:paraId="73D068E5" w14:textId="4A48AFED" w:rsidR="00B476C9" w:rsidRPr="001500E0" w:rsidRDefault="005D6BFC" w:rsidP="00B476C9">
            <w:pPr>
              <w:pStyle w:val="TAL"/>
              <w:rPr>
                <w:rFonts w:cs="Arial"/>
                <w:szCs w:val="18"/>
                <w:lang w:val="en-US"/>
              </w:rPr>
            </w:pPr>
            <w:r w:rsidRPr="001500E0">
              <w:rPr>
                <w:rFonts w:eastAsia="SimSun" w:cs="Arial"/>
                <w:szCs w:val="18"/>
                <w:lang w:eastAsia="zh-CN"/>
              </w:rPr>
              <w:t>Reception of PSCCH/PSSCH with two preconfigured starting symbols with SL-U</w:t>
            </w:r>
          </w:p>
        </w:tc>
        <w:tc>
          <w:tcPr>
            <w:tcW w:w="6371" w:type="dxa"/>
            <w:tcBorders>
              <w:top w:val="single" w:sz="4" w:space="0" w:color="auto"/>
              <w:left w:val="single" w:sz="4" w:space="0" w:color="auto"/>
              <w:bottom w:val="single" w:sz="4" w:space="0" w:color="auto"/>
              <w:right w:val="single" w:sz="4" w:space="0" w:color="auto"/>
            </w:tcBorders>
          </w:tcPr>
          <w:p w14:paraId="398C9990" w14:textId="77777777" w:rsidR="005D6BFC" w:rsidRPr="00B351E6" w:rsidRDefault="005D6BFC" w:rsidP="00B351E6">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B351E6">
              <w:rPr>
                <w:rFonts w:ascii="Arial" w:eastAsia="Malgun Gothic" w:hAnsi="Arial" w:cs="Arial"/>
                <w:sz w:val="18"/>
                <w:szCs w:val="18"/>
                <w:lang w:eastAsia="ko-KR"/>
              </w:rPr>
              <w:t xml:space="preserve">Rx UE can monitor and receive PSCCH/PSSCH transmission from either of the two preconfigured starting symbols in the unlicensed band </w:t>
            </w:r>
            <w:proofErr w:type="gramStart"/>
            <w:r w:rsidRPr="00B351E6">
              <w:rPr>
                <w:rFonts w:ascii="Arial" w:eastAsia="Malgun Gothic" w:hAnsi="Arial" w:cs="Arial"/>
                <w:sz w:val="18"/>
                <w:szCs w:val="18"/>
                <w:lang w:eastAsia="ko-KR"/>
              </w:rPr>
              <w:t>operation</w:t>
            </w:r>
            <w:proofErr w:type="gramEnd"/>
          </w:p>
          <w:p w14:paraId="1D550457" w14:textId="61EC02DA" w:rsidR="00B476C9" w:rsidRPr="001500E0" w:rsidRDefault="005D6BFC" w:rsidP="00B476C9">
            <w:pPr>
              <w:pStyle w:val="TAL"/>
              <w:spacing w:line="256" w:lineRule="auto"/>
              <w:rPr>
                <w:rFonts w:cs="Arial"/>
                <w:szCs w:val="18"/>
              </w:rPr>
            </w:pPr>
            <w:r w:rsidRPr="001500E0">
              <w:rPr>
                <w:rFonts w:eastAsia="Malgun Gothic" w:cs="Arial"/>
                <w:szCs w:val="18"/>
                <w:lang w:eastAsia="ko-KR"/>
              </w:rPr>
              <w:t>UE can monitor up to [A] PSCCHs in a slot.</w:t>
            </w:r>
          </w:p>
        </w:tc>
        <w:tc>
          <w:tcPr>
            <w:tcW w:w="1277" w:type="dxa"/>
            <w:tcBorders>
              <w:top w:val="single" w:sz="4" w:space="0" w:color="auto"/>
              <w:left w:val="single" w:sz="4" w:space="0" w:color="auto"/>
              <w:bottom w:val="single" w:sz="4" w:space="0" w:color="auto"/>
              <w:right w:val="single" w:sz="4" w:space="0" w:color="auto"/>
            </w:tcBorders>
          </w:tcPr>
          <w:p w14:paraId="61944DDA" w14:textId="77777777" w:rsidR="00B476C9" w:rsidRPr="001500E0" w:rsidRDefault="00B476C9" w:rsidP="00B476C9">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117B92A5" w14:textId="5A7629EE" w:rsidR="00B476C9" w:rsidRPr="001500E0" w:rsidRDefault="00890F8D" w:rsidP="00B476C9">
            <w:pPr>
              <w:pStyle w:val="TAL"/>
              <w:rPr>
                <w:rFonts w:eastAsia="Malgun Gothic" w:cs="Arial"/>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4CB56D60" w14:textId="0D243511" w:rsidR="00B476C9" w:rsidRPr="001500E0" w:rsidRDefault="005D6BFC" w:rsidP="00B476C9">
            <w:pPr>
              <w:pStyle w:val="TAL"/>
              <w:rPr>
                <w:rFonts w:eastAsia="Malgun Gothic" w:cs="Arial"/>
                <w:szCs w:val="18"/>
                <w:lang w:eastAsia="ko-KR"/>
              </w:rPr>
            </w:pPr>
            <w:r w:rsidRPr="001500E0">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6731E6DF" w14:textId="640BC439" w:rsidR="00B476C9" w:rsidRPr="001500E0" w:rsidRDefault="00B476C9" w:rsidP="00B476C9">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0072E18A" w14:textId="1F907F0E" w:rsidR="00B476C9" w:rsidRPr="001500E0" w:rsidRDefault="00B476C9" w:rsidP="00B476C9">
            <w:pPr>
              <w:pStyle w:val="TAL"/>
              <w:rPr>
                <w:rFonts w:eastAsia="Malgun Gothic" w:cs="Arial"/>
                <w:szCs w:val="18"/>
                <w:lang w:eastAsia="ko-KR"/>
              </w:rPr>
            </w:pPr>
            <w:r w:rsidRPr="001500E0">
              <w:rPr>
                <w:rFonts w:eastAsia="Malgun Gothic" w:cs="Arial"/>
                <w:szCs w:val="18"/>
                <w:lang w:eastAsia="ko-KR"/>
              </w:rPr>
              <w:t xml:space="preserve">Per </w:t>
            </w:r>
            <w:r w:rsidR="00C95AC3">
              <w:rPr>
                <w:rFonts w:eastAsia="Malgun Gothic" w:cs="Arial"/>
                <w:szCs w:val="18"/>
                <w:lang w:eastAsia="ko-KR"/>
              </w:rPr>
              <w:t>FS</w:t>
            </w:r>
          </w:p>
        </w:tc>
        <w:tc>
          <w:tcPr>
            <w:tcW w:w="992" w:type="dxa"/>
            <w:tcBorders>
              <w:top w:val="single" w:sz="4" w:space="0" w:color="auto"/>
              <w:left w:val="single" w:sz="4" w:space="0" w:color="auto"/>
              <w:bottom w:val="single" w:sz="4" w:space="0" w:color="auto"/>
              <w:right w:val="single" w:sz="4" w:space="0" w:color="auto"/>
            </w:tcBorders>
          </w:tcPr>
          <w:p w14:paraId="52432D85" w14:textId="519AC418" w:rsidR="00B476C9" w:rsidRPr="001500E0" w:rsidRDefault="00B476C9" w:rsidP="00B476C9">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76361E9B" w14:textId="707F21CB" w:rsidR="00B476C9" w:rsidRPr="001500E0" w:rsidRDefault="00B476C9" w:rsidP="00B476C9">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15411D11" w14:textId="389154D6" w:rsidR="00B476C9" w:rsidRPr="001500E0" w:rsidRDefault="00B476C9" w:rsidP="00B476C9">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7E04D948" w14:textId="50CDB812" w:rsidR="00B476C9" w:rsidRPr="001500E0" w:rsidRDefault="00B476C9" w:rsidP="00B476C9">
            <w:pPr>
              <w:pStyle w:val="TAL"/>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B10A3A2" w14:textId="073BCFE2" w:rsidR="00B476C9" w:rsidRPr="001500E0" w:rsidRDefault="00B476C9" w:rsidP="00B476C9">
            <w:pPr>
              <w:pStyle w:val="TAL"/>
              <w:rPr>
                <w:rFonts w:cs="Arial"/>
                <w:szCs w:val="18"/>
                <w:lang w:eastAsia="ja-JP"/>
              </w:rPr>
            </w:pPr>
            <w:r w:rsidRPr="001500E0">
              <w:rPr>
                <w:rFonts w:cs="Arial"/>
                <w:szCs w:val="18"/>
                <w:lang w:eastAsia="ja-JP"/>
              </w:rPr>
              <w:t>Optional with capability signalling</w:t>
            </w:r>
          </w:p>
        </w:tc>
      </w:tr>
      <w:tr w:rsidR="00B476C9" w14:paraId="2E2308F8"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07F72F5C" w14:textId="28EC6F81" w:rsidR="00B476C9" w:rsidRPr="001500E0" w:rsidRDefault="00B476C9" w:rsidP="00B476C9">
            <w:pPr>
              <w:pStyle w:val="TAL"/>
              <w:rPr>
                <w:rFonts w:cs="Arial"/>
                <w:strike/>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30E09598" w14:textId="01ED7D6D" w:rsidR="00B476C9" w:rsidRPr="001500E0" w:rsidRDefault="00FF3EF7" w:rsidP="00B476C9">
            <w:pPr>
              <w:pStyle w:val="TAL"/>
              <w:rPr>
                <w:rFonts w:cs="Arial"/>
                <w:strike/>
                <w:szCs w:val="18"/>
                <w:lang w:eastAsia="ja-JP"/>
              </w:rPr>
            </w:pPr>
            <w:r w:rsidRPr="001500E0">
              <w:rPr>
                <w:rFonts w:cs="Arial"/>
                <w:szCs w:val="18"/>
                <w:lang w:eastAsia="ja-JP"/>
              </w:rPr>
              <w:t>X-</w:t>
            </w:r>
            <w:r w:rsidR="005D6BFC">
              <w:rPr>
                <w:rFonts w:cs="Arial"/>
                <w:szCs w:val="18"/>
                <w:lang w:eastAsia="ja-JP"/>
              </w:rPr>
              <w:t>12</w:t>
            </w:r>
          </w:p>
        </w:tc>
        <w:tc>
          <w:tcPr>
            <w:tcW w:w="1559" w:type="dxa"/>
            <w:tcBorders>
              <w:top w:val="single" w:sz="4" w:space="0" w:color="auto"/>
              <w:left w:val="single" w:sz="4" w:space="0" w:color="auto"/>
              <w:bottom w:val="single" w:sz="4" w:space="0" w:color="auto"/>
              <w:right w:val="single" w:sz="4" w:space="0" w:color="auto"/>
            </w:tcBorders>
          </w:tcPr>
          <w:p w14:paraId="3A51EB53" w14:textId="77777777" w:rsidR="005D6BFC" w:rsidRPr="001500E0" w:rsidRDefault="005D6BFC" w:rsidP="001C0D01">
            <w:pPr>
              <w:pStyle w:val="TAL"/>
              <w:rPr>
                <w:rFonts w:cs="Arial"/>
                <w:color w:val="000000" w:themeColor="text1"/>
                <w:szCs w:val="18"/>
              </w:rPr>
            </w:pPr>
            <w:r w:rsidRPr="001500E0">
              <w:rPr>
                <w:rFonts w:cs="Arial"/>
                <w:color w:val="000000" w:themeColor="text1"/>
                <w:szCs w:val="18"/>
              </w:rPr>
              <w:t xml:space="preserve">Transmission and reception with </w:t>
            </w:r>
            <w:proofErr w:type="gramStart"/>
            <w:r w:rsidRPr="001500E0">
              <w:rPr>
                <w:rFonts w:cs="Arial"/>
                <w:color w:val="000000" w:themeColor="text1"/>
                <w:szCs w:val="18"/>
              </w:rPr>
              <w:t>contiguous  PSCCH</w:t>
            </w:r>
            <w:proofErr w:type="gramEnd"/>
            <w:r w:rsidRPr="001500E0">
              <w:rPr>
                <w:rFonts w:cs="Arial"/>
                <w:color w:val="000000" w:themeColor="text1"/>
                <w:szCs w:val="18"/>
              </w:rPr>
              <w:t>/PSSCH/PSFCH</w:t>
            </w:r>
          </w:p>
          <w:p w14:paraId="32D7B266" w14:textId="73BD992E" w:rsidR="00B476C9" w:rsidRPr="001500E0" w:rsidRDefault="005D6BFC" w:rsidP="00B476C9">
            <w:pPr>
              <w:pStyle w:val="TAL"/>
              <w:rPr>
                <w:rFonts w:cs="Arial"/>
                <w:strike/>
                <w:szCs w:val="18"/>
                <w:lang w:val="en-US"/>
              </w:rPr>
            </w:pPr>
            <w:r w:rsidRPr="001500E0">
              <w:rPr>
                <w:rFonts w:cs="Arial"/>
                <w:color w:val="000000" w:themeColor="text1"/>
                <w:szCs w:val="18"/>
              </w:rPr>
              <w:t>waveform</w:t>
            </w:r>
          </w:p>
        </w:tc>
        <w:tc>
          <w:tcPr>
            <w:tcW w:w="6371" w:type="dxa"/>
            <w:tcBorders>
              <w:top w:val="single" w:sz="4" w:space="0" w:color="auto"/>
              <w:left w:val="single" w:sz="4" w:space="0" w:color="auto"/>
              <w:bottom w:val="single" w:sz="4" w:space="0" w:color="auto"/>
              <w:right w:val="single" w:sz="4" w:space="0" w:color="auto"/>
            </w:tcBorders>
          </w:tcPr>
          <w:p w14:paraId="62FA7B72" w14:textId="60182D5B" w:rsidR="005D6BFC" w:rsidRPr="00B351E6" w:rsidRDefault="00B351E6" w:rsidP="00B351E6">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1. </w:t>
            </w:r>
            <w:r w:rsidR="005D6BFC" w:rsidRPr="00B351E6">
              <w:rPr>
                <w:rFonts w:ascii="Arial" w:hAnsi="Arial" w:cs="Arial"/>
                <w:color w:val="000000" w:themeColor="text1"/>
                <w:sz w:val="18"/>
                <w:szCs w:val="18"/>
              </w:rPr>
              <w:t>Transmit using contiguous frequency domain resource allocation for PSCCH/PSSCH/PSFCH</w:t>
            </w:r>
          </w:p>
          <w:p w14:paraId="3E5EBDA6" w14:textId="74D9BB7D" w:rsidR="005D6BFC" w:rsidRPr="00B351E6" w:rsidRDefault="00B351E6" w:rsidP="00B351E6">
            <w:pPr>
              <w:autoSpaceDE w:val="0"/>
              <w:autoSpaceDN w:val="0"/>
              <w:adjustRightInd w:val="0"/>
              <w:snapToGrid w:val="0"/>
              <w:spacing w:afterLines="50" w:after="120"/>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2. </w:t>
            </w:r>
            <w:r w:rsidR="005D6BFC" w:rsidRPr="00B351E6">
              <w:rPr>
                <w:rFonts w:ascii="Arial" w:hAnsi="Arial" w:cs="Arial"/>
                <w:color w:val="000000" w:themeColor="text1"/>
                <w:sz w:val="18"/>
                <w:szCs w:val="18"/>
              </w:rPr>
              <w:t>Receive using contiguous frequency domain resource allocation for PSCCH/PSSCH/PSFCH if the UE supports SL reception.</w:t>
            </w:r>
          </w:p>
          <w:p w14:paraId="17E3C627" w14:textId="4BAA653C" w:rsidR="00B476C9" w:rsidRPr="001500E0" w:rsidRDefault="00B476C9" w:rsidP="00B476C9">
            <w:pPr>
              <w:pStyle w:val="TAL"/>
              <w:spacing w:line="256" w:lineRule="auto"/>
              <w:rPr>
                <w:rFonts w:cs="Arial"/>
                <w:strike/>
                <w:szCs w:val="18"/>
                <w:highlight w:val="yellow"/>
              </w:rPr>
            </w:pPr>
          </w:p>
        </w:tc>
        <w:tc>
          <w:tcPr>
            <w:tcW w:w="1277" w:type="dxa"/>
            <w:tcBorders>
              <w:top w:val="single" w:sz="4" w:space="0" w:color="auto"/>
              <w:left w:val="single" w:sz="4" w:space="0" w:color="auto"/>
              <w:bottom w:val="single" w:sz="4" w:space="0" w:color="auto"/>
              <w:right w:val="single" w:sz="4" w:space="0" w:color="auto"/>
            </w:tcBorders>
          </w:tcPr>
          <w:p w14:paraId="18358A81" w14:textId="77777777" w:rsidR="00B476C9" w:rsidRPr="001500E0" w:rsidRDefault="00B476C9" w:rsidP="00B476C9">
            <w:pPr>
              <w:pStyle w:val="TAL"/>
              <w:rPr>
                <w:rFonts w:eastAsia="Malgun Gothic" w:cs="Arial"/>
                <w:strike/>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590F4384" w14:textId="7DB31B18" w:rsidR="00B476C9" w:rsidRPr="001500E0" w:rsidRDefault="005D6BFC" w:rsidP="00B476C9">
            <w:pPr>
              <w:pStyle w:val="TAL"/>
              <w:rPr>
                <w:rFonts w:eastAsia="Malgun Gothic" w:cs="Arial"/>
                <w:strike/>
                <w:szCs w:val="18"/>
                <w:lang w:eastAsia="ko-KR"/>
              </w:rPr>
            </w:pPr>
            <w:r w:rsidRPr="001500E0">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399DF1D3" w14:textId="77202872" w:rsidR="00B476C9" w:rsidRPr="001500E0" w:rsidRDefault="00B476C9" w:rsidP="00B476C9">
            <w:pPr>
              <w:pStyle w:val="TAL"/>
              <w:rPr>
                <w:rFonts w:eastAsia="Malgun Gothic" w:cs="Arial"/>
                <w:strike/>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B530171" w14:textId="27BC94DA" w:rsidR="00B476C9" w:rsidRPr="001500E0" w:rsidRDefault="00B476C9" w:rsidP="00293E09">
            <w:pPr>
              <w:pStyle w:val="TAL"/>
              <w:rPr>
                <w:rFonts w:eastAsia="Malgun Gothic" w:cs="Arial"/>
                <w:strike/>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3A6B4B6E" w14:textId="23E5EBBF" w:rsidR="00B476C9" w:rsidRPr="001500E0" w:rsidRDefault="00B476C9" w:rsidP="00B476C9">
            <w:pPr>
              <w:pStyle w:val="TAL"/>
              <w:rPr>
                <w:rFonts w:eastAsia="Malgun Gothic" w:cs="Arial"/>
                <w:strike/>
                <w:szCs w:val="18"/>
                <w:lang w:eastAsia="ko-KR"/>
              </w:rPr>
            </w:pPr>
            <w:r w:rsidRPr="001500E0">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41398CB5" w14:textId="60A302F6" w:rsidR="00B476C9" w:rsidRPr="001500E0" w:rsidRDefault="00B476C9" w:rsidP="00B476C9">
            <w:pPr>
              <w:pStyle w:val="TAL"/>
              <w:rPr>
                <w:rFonts w:cs="Arial"/>
                <w:strike/>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57D7DC1C" w14:textId="160C55AD" w:rsidR="00B476C9" w:rsidRPr="001500E0" w:rsidRDefault="00B476C9" w:rsidP="00B476C9">
            <w:pPr>
              <w:pStyle w:val="TAL"/>
              <w:rPr>
                <w:rFonts w:cs="Arial"/>
                <w:strike/>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0F240EA4" w14:textId="0A5C72CD" w:rsidR="00B476C9" w:rsidRPr="001500E0" w:rsidRDefault="00B476C9" w:rsidP="00B476C9">
            <w:pPr>
              <w:pStyle w:val="TAL"/>
              <w:rPr>
                <w:rFonts w:cs="Arial"/>
                <w:strike/>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755275B4" w14:textId="77777777" w:rsidR="00B476C9" w:rsidRPr="001500E0" w:rsidRDefault="00B476C9" w:rsidP="00B476C9">
            <w:pPr>
              <w:pStyle w:val="TAL"/>
              <w:rPr>
                <w:rFonts w:cs="Arial"/>
                <w:strike/>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77A6935" w14:textId="5C989CF3" w:rsidR="00B476C9" w:rsidRPr="001500E0" w:rsidRDefault="00B476C9" w:rsidP="00B476C9">
            <w:pPr>
              <w:pStyle w:val="TAL"/>
              <w:rPr>
                <w:rFonts w:cs="Arial"/>
                <w:strike/>
                <w:szCs w:val="18"/>
                <w:lang w:eastAsia="ja-JP"/>
              </w:rPr>
            </w:pPr>
            <w:r w:rsidRPr="001500E0">
              <w:rPr>
                <w:rFonts w:cs="Arial"/>
                <w:szCs w:val="18"/>
                <w:lang w:eastAsia="ja-JP"/>
              </w:rPr>
              <w:t>Optional with capability signalling</w:t>
            </w:r>
          </w:p>
        </w:tc>
      </w:tr>
      <w:tr w:rsidR="00FF2553" w14:paraId="4EBE0724"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3D1DA4C9" w14:textId="65C9EFAA" w:rsidR="00FF2553" w:rsidRPr="001500E0" w:rsidRDefault="00FF2553" w:rsidP="00FF2553">
            <w:pPr>
              <w:pStyle w:val="TAL"/>
              <w:rPr>
                <w:rFonts w:cs="Arial"/>
                <w:strike/>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35479A59" w14:textId="5E7BA28B" w:rsidR="00FF2553" w:rsidRPr="001500E0" w:rsidRDefault="00FF2553" w:rsidP="00FF2553">
            <w:pPr>
              <w:pStyle w:val="TAL"/>
              <w:rPr>
                <w:rFonts w:cs="Arial"/>
                <w:strike/>
                <w:szCs w:val="18"/>
                <w:lang w:eastAsia="ja-JP"/>
              </w:rPr>
            </w:pPr>
            <w:r w:rsidRPr="001500E0">
              <w:rPr>
                <w:rFonts w:cs="Arial"/>
                <w:szCs w:val="18"/>
                <w:lang w:eastAsia="ja-JP"/>
              </w:rPr>
              <w:t>X-</w:t>
            </w:r>
            <w:r w:rsidR="005D6BFC" w:rsidRPr="001500E0">
              <w:rPr>
                <w:rFonts w:cs="Arial"/>
                <w:szCs w:val="18"/>
                <w:lang w:eastAsia="ja-JP"/>
              </w:rPr>
              <w:t>1</w:t>
            </w:r>
            <w:r w:rsidR="005D6BFC">
              <w:rPr>
                <w:rFonts w:cs="Arial"/>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14:paraId="16F90E51" w14:textId="34C85D20" w:rsidR="00FF2553" w:rsidRPr="001500E0" w:rsidRDefault="005D6BFC" w:rsidP="00FF2553">
            <w:pPr>
              <w:pStyle w:val="TAL"/>
              <w:rPr>
                <w:rFonts w:cs="Arial"/>
                <w:strike/>
                <w:color w:val="000000" w:themeColor="text1"/>
                <w:szCs w:val="18"/>
                <w:highlight w:val="yellow"/>
              </w:rPr>
            </w:pPr>
            <w:bookmarkStart w:id="2" w:name="_Hlk134817551"/>
            <w:r w:rsidRPr="001500E0">
              <w:rPr>
                <w:rFonts w:cs="Arial"/>
                <w:color w:val="000000" w:themeColor="text1"/>
                <w:szCs w:val="18"/>
              </w:rPr>
              <w:t>S-SSB waveform repetition in an RB-set</w:t>
            </w:r>
            <w:bookmarkEnd w:id="2"/>
          </w:p>
        </w:tc>
        <w:tc>
          <w:tcPr>
            <w:tcW w:w="6371" w:type="dxa"/>
            <w:tcBorders>
              <w:top w:val="single" w:sz="4" w:space="0" w:color="auto"/>
              <w:left w:val="single" w:sz="4" w:space="0" w:color="auto"/>
              <w:bottom w:val="single" w:sz="4" w:space="0" w:color="auto"/>
              <w:right w:val="single" w:sz="4" w:space="0" w:color="auto"/>
            </w:tcBorders>
          </w:tcPr>
          <w:p w14:paraId="6BA705ED" w14:textId="514A2E07" w:rsidR="00FF2553" w:rsidRPr="001500E0" w:rsidRDefault="005D6BFC" w:rsidP="00FF2553">
            <w:pPr>
              <w:pStyle w:val="ListParagraph"/>
              <w:autoSpaceDE w:val="0"/>
              <w:autoSpaceDN w:val="0"/>
              <w:adjustRightInd w:val="0"/>
              <w:snapToGrid w:val="0"/>
              <w:spacing w:afterLines="50" w:after="120"/>
              <w:ind w:leftChars="0" w:left="0"/>
              <w:contextualSpacing/>
              <w:jc w:val="both"/>
              <w:rPr>
                <w:rFonts w:ascii="Arial" w:hAnsi="Arial" w:cs="Arial"/>
                <w:strike/>
                <w:color w:val="000000" w:themeColor="text1"/>
                <w:sz w:val="18"/>
                <w:szCs w:val="18"/>
                <w:highlight w:val="yellow"/>
              </w:rPr>
            </w:pPr>
            <w:r w:rsidRPr="001500E0">
              <w:rPr>
                <w:rFonts w:ascii="Arial" w:hAnsi="Arial" w:cs="Arial"/>
                <w:color w:val="000000" w:themeColor="text1"/>
                <w:sz w:val="18"/>
                <w:szCs w:val="18"/>
              </w:rPr>
              <w:t xml:space="preserve">Tx UE repeats S-SSB in frequency within an RB-set </w:t>
            </w:r>
          </w:p>
        </w:tc>
        <w:tc>
          <w:tcPr>
            <w:tcW w:w="1277" w:type="dxa"/>
            <w:tcBorders>
              <w:top w:val="single" w:sz="4" w:space="0" w:color="auto"/>
              <w:left w:val="single" w:sz="4" w:space="0" w:color="auto"/>
              <w:bottom w:val="single" w:sz="4" w:space="0" w:color="auto"/>
              <w:right w:val="single" w:sz="4" w:space="0" w:color="auto"/>
            </w:tcBorders>
          </w:tcPr>
          <w:p w14:paraId="019B4066" w14:textId="77777777" w:rsidR="00FF2553" w:rsidRPr="001500E0" w:rsidRDefault="00FF2553" w:rsidP="00FF2553">
            <w:pPr>
              <w:pStyle w:val="TAL"/>
              <w:rPr>
                <w:rFonts w:eastAsia="Malgun Gothic" w:cs="Arial"/>
                <w:strike/>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3C0240BA" w14:textId="6C26633D" w:rsidR="00FF2553" w:rsidRPr="001500E0" w:rsidRDefault="005D6BFC" w:rsidP="00FF2553">
            <w:pPr>
              <w:pStyle w:val="TAL"/>
              <w:rPr>
                <w:rFonts w:eastAsia="Malgun Gothic" w:cs="Arial"/>
                <w:strike/>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3D79F7D6" w14:textId="5A28AB90" w:rsidR="00FF2553" w:rsidRPr="001500E0" w:rsidRDefault="00FF2553" w:rsidP="00FF2553">
            <w:pPr>
              <w:pStyle w:val="TAL"/>
              <w:rPr>
                <w:rFonts w:eastAsia="Malgun Gothic" w:cs="Arial"/>
                <w:strike/>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B25B100" w14:textId="454401B4" w:rsidR="00FF2553" w:rsidRPr="001500E0" w:rsidRDefault="00FF2553" w:rsidP="00FF2553">
            <w:pPr>
              <w:pStyle w:val="TAL"/>
              <w:rPr>
                <w:rFonts w:eastAsia="Malgun Gothic" w:cs="Arial"/>
                <w:strike/>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400401D3" w14:textId="4BCB7631" w:rsidR="00FF2553" w:rsidRPr="001500E0" w:rsidRDefault="00FF2553" w:rsidP="00FF2553">
            <w:pPr>
              <w:pStyle w:val="TAL"/>
              <w:rPr>
                <w:rFonts w:eastAsia="Malgun Gothic" w:cs="Arial"/>
                <w:strike/>
                <w:szCs w:val="18"/>
                <w:lang w:eastAsia="ko-KR"/>
              </w:rPr>
            </w:pPr>
            <w:r w:rsidRPr="001500E0">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74C6D7A9" w14:textId="33B2F759" w:rsidR="00FF2553" w:rsidRPr="001500E0" w:rsidRDefault="00FF2553" w:rsidP="00FF2553">
            <w:pPr>
              <w:pStyle w:val="TAL"/>
              <w:rPr>
                <w:rFonts w:cs="Arial"/>
                <w:strike/>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0B4C70B3" w14:textId="5331DB39" w:rsidR="00FF2553" w:rsidRPr="001500E0" w:rsidRDefault="00FF2553" w:rsidP="00FF2553">
            <w:pPr>
              <w:pStyle w:val="TAL"/>
              <w:rPr>
                <w:rFonts w:cs="Arial"/>
                <w:strike/>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0E8C31B6" w14:textId="2487940D" w:rsidR="00FF2553" w:rsidRPr="001500E0" w:rsidRDefault="00FF2553" w:rsidP="00FF2553">
            <w:pPr>
              <w:pStyle w:val="TAL"/>
              <w:rPr>
                <w:rFonts w:cs="Arial"/>
                <w:strike/>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335BCCD0" w14:textId="125CE866" w:rsidR="00FF2553" w:rsidRPr="001500E0" w:rsidRDefault="00FF2553" w:rsidP="00FF2553">
            <w:pPr>
              <w:pStyle w:val="TAL"/>
              <w:rPr>
                <w:rFonts w:cs="Arial"/>
                <w:strike/>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3CD1C28" w14:textId="51291C86" w:rsidR="00FF2553" w:rsidRPr="001500E0" w:rsidRDefault="00FF2553" w:rsidP="00FF2553">
            <w:pPr>
              <w:pStyle w:val="TAL"/>
              <w:rPr>
                <w:rFonts w:cs="Arial"/>
                <w:strike/>
                <w:szCs w:val="18"/>
                <w:lang w:eastAsia="ja-JP"/>
              </w:rPr>
            </w:pPr>
            <w:r w:rsidRPr="001500E0">
              <w:rPr>
                <w:rFonts w:cs="Arial"/>
                <w:szCs w:val="18"/>
                <w:lang w:eastAsia="ja-JP"/>
              </w:rPr>
              <w:t>Optional with capability signalling</w:t>
            </w:r>
          </w:p>
        </w:tc>
      </w:tr>
      <w:tr w:rsidR="00B476C9" w14:paraId="4D237B1A"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7408C82B" w14:textId="505E4060" w:rsidR="00B476C9" w:rsidRPr="001500E0" w:rsidRDefault="00B476C9" w:rsidP="00B476C9">
            <w:pPr>
              <w:pStyle w:val="TAL"/>
              <w:rPr>
                <w:rFonts w:cs="Arial"/>
                <w:strike/>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0FF411A9" w14:textId="4AECF05E" w:rsidR="00B476C9" w:rsidRPr="001500E0" w:rsidRDefault="0052524B" w:rsidP="00B476C9">
            <w:pPr>
              <w:pStyle w:val="TAL"/>
              <w:rPr>
                <w:rFonts w:cs="Arial"/>
                <w:strike/>
                <w:szCs w:val="18"/>
                <w:lang w:eastAsia="ja-JP"/>
              </w:rPr>
            </w:pPr>
            <w:r w:rsidRPr="001500E0">
              <w:rPr>
                <w:rFonts w:cs="Arial"/>
                <w:szCs w:val="18"/>
                <w:lang w:eastAsia="ja-JP"/>
              </w:rPr>
              <w:t>X-</w:t>
            </w:r>
            <w:r w:rsidR="005D6BFC" w:rsidRPr="001500E0">
              <w:rPr>
                <w:rFonts w:cs="Arial"/>
                <w:szCs w:val="18"/>
                <w:lang w:eastAsia="ja-JP"/>
              </w:rPr>
              <w:t>1</w:t>
            </w:r>
            <w:r w:rsidR="005D6BFC">
              <w:rPr>
                <w:rFonts w:cs="Arial"/>
                <w:szCs w:val="18"/>
                <w:lang w:eastAsia="ja-JP"/>
              </w:rPr>
              <w:t>4</w:t>
            </w:r>
          </w:p>
        </w:tc>
        <w:tc>
          <w:tcPr>
            <w:tcW w:w="1559" w:type="dxa"/>
            <w:tcBorders>
              <w:top w:val="single" w:sz="4" w:space="0" w:color="auto"/>
              <w:left w:val="single" w:sz="4" w:space="0" w:color="auto"/>
              <w:bottom w:val="single" w:sz="4" w:space="0" w:color="auto"/>
              <w:right w:val="single" w:sz="4" w:space="0" w:color="auto"/>
            </w:tcBorders>
          </w:tcPr>
          <w:p w14:paraId="21563393" w14:textId="65CDB50E" w:rsidR="00B476C9" w:rsidRPr="001500E0" w:rsidRDefault="005D6BFC" w:rsidP="00B476C9">
            <w:pPr>
              <w:pStyle w:val="TAL"/>
              <w:rPr>
                <w:rFonts w:cs="Arial"/>
                <w:strike/>
                <w:szCs w:val="18"/>
                <w:lang w:val="en-US"/>
              </w:rPr>
            </w:pPr>
            <w:r w:rsidRPr="001500E0">
              <w:rPr>
                <w:rFonts w:cs="Arial"/>
                <w:color w:val="000000" w:themeColor="text1"/>
                <w:szCs w:val="18"/>
              </w:rPr>
              <w:t>S-SSB waveform repetition in multiple RB-sets</w:t>
            </w:r>
          </w:p>
        </w:tc>
        <w:tc>
          <w:tcPr>
            <w:tcW w:w="6371" w:type="dxa"/>
            <w:tcBorders>
              <w:top w:val="single" w:sz="4" w:space="0" w:color="auto"/>
              <w:left w:val="single" w:sz="4" w:space="0" w:color="auto"/>
              <w:bottom w:val="single" w:sz="4" w:space="0" w:color="auto"/>
              <w:right w:val="single" w:sz="4" w:space="0" w:color="auto"/>
            </w:tcBorders>
          </w:tcPr>
          <w:p w14:paraId="03054434" w14:textId="1FA7BD25" w:rsidR="00B476C9" w:rsidRPr="001500E0" w:rsidRDefault="005D6BFC" w:rsidP="00B476C9">
            <w:pPr>
              <w:pStyle w:val="TAL"/>
              <w:spacing w:line="256" w:lineRule="auto"/>
              <w:rPr>
                <w:rFonts w:cs="Arial"/>
                <w:strike/>
                <w:szCs w:val="18"/>
                <w:highlight w:val="yellow"/>
              </w:rPr>
            </w:pPr>
            <w:r w:rsidRPr="001500E0">
              <w:rPr>
                <w:rFonts w:cs="Arial"/>
                <w:color w:val="000000" w:themeColor="text1"/>
                <w:szCs w:val="18"/>
              </w:rPr>
              <w:t>Tx UE repeats S-SSB across multiple RB-sets</w:t>
            </w:r>
          </w:p>
        </w:tc>
        <w:tc>
          <w:tcPr>
            <w:tcW w:w="1277" w:type="dxa"/>
            <w:tcBorders>
              <w:top w:val="single" w:sz="4" w:space="0" w:color="auto"/>
              <w:left w:val="single" w:sz="4" w:space="0" w:color="auto"/>
              <w:bottom w:val="single" w:sz="4" w:space="0" w:color="auto"/>
              <w:right w:val="single" w:sz="4" w:space="0" w:color="auto"/>
            </w:tcBorders>
          </w:tcPr>
          <w:p w14:paraId="7C164266" w14:textId="77777777" w:rsidR="00B476C9" w:rsidRPr="001500E0" w:rsidRDefault="00B476C9" w:rsidP="00B476C9">
            <w:pPr>
              <w:pStyle w:val="TAL"/>
              <w:rPr>
                <w:rFonts w:eastAsia="Malgun Gothic" w:cs="Arial"/>
                <w:strike/>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7CFE3625" w14:textId="5AFEAB82" w:rsidR="00B476C9" w:rsidRPr="001500E0" w:rsidRDefault="00FF22D8" w:rsidP="00B476C9">
            <w:pPr>
              <w:pStyle w:val="TAL"/>
              <w:rPr>
                <w:rFonts w:eastAsia="Malgun Gothic" w:cs="Arial"/>
                <w:strike/>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3F701A5C" w14:textId="4D0A1409" w:rsidR="00B476C9" w:rsidRPr="001500E0" w:rsidRDefault="00FF22D8" w:rsidP="00B476C9">
            <w:pPr>
              <w:pStyle w:val="TAL"/>
              <w:rPr>
                <w:rFonts w:eastAsia="Malgun Gothic" w:cs="Arial"/>
                <w:strike/>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4AB00B12" w14:textId="38C1B071" w:rsidR="00B476C9" w:rsidRPr="001500E0" w:rsidRDefault="00B476C9" w:rsidP="00B476C9">
            <w:pPr>
              <w:pStyle w:val="TAL"/>
              <w:rPr>
                <w:rFonts w:eastAsia="Malgun Gothic" w:cs="Arial"/>
                <w:strike/>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5EA58E99" w14:textId="1622814E" w:rsidR="00B476C9" w:rsidRPr="001500E0" w:rsidRDefault="00B476C9" w:rsidP="00B476C9">
            <w:pPr>
              <w:pStyle w:val="TAL"/>
              <w:rPr>
                <w:rFonts w:eastAsia="Malgun Gothic" w:cs="Arial"/>
                <w:strike/>
                <w:szCs w:val="18"/>
                <w:lang w:eastAsia="ko-KR"/>
              </w:rPr>
            </w:pPr>
            <w:r w:rsidRPr="001500E0">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105C745A" w14:textId="2E1EF9EE" w:rsidR="00B476C9" w:rsidRPr="001500E0" w:rsidRDefault="00B476C9" w:rsidP="00B476C9">
            <w:pPr>
              <w:pStyle w:val="TAL"/>
              <w:rPr>
                <w:rFonts w:cs="Arial"/>
                <w:strike/>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45E86255" w14:textId="08858706" w:rsidR="00B476C9" w:rsidRPr="001500E0" w:rsidRDefault="00B476C9" w:rsidP="00B476C9">
            <w:pPr>
              <w:pStyle w:val="TAL"/>
              <w:rPr>
                <w:rFonts w:cs="Arial"/>
                <w:strike/>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7F113536" w14:textId="6FDBEEE5" w:rsidR="00B476C9" w:rsidRPr="001500E0" w:rsidRDefault="00B476C9" w:rsidP="00B476C9">
            <w:pPr>
              <w:pStyle w:val="TAL"/>
              <w:rPr>
                <w:rFonts w:cs="Arial"/>
                <w:strike/>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52334CC1" w14:textId="04FA8E4D" w:rsidR="00B476C9" w:rsidRPr="001500E0" w:rsidRDefault="00B476C9" w:rsidP="00B476C9">
            <w:pPr>
              <w:pStyle w:val="TAL"/>
              <w:rPr>
                <w:rFonts w:cs="Arial"/>
                <w:strike/>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51476EF" w14:textId="424C66C1" w:rsidR="00B476C9" w:rsidRPr="001500E0" w:rsidRDefault="00B476C9" w:rsidP="00B476C9">
            <w:pPr>
              <w:pStyle w:val="TAL"/>
              <w:rPr>
                <w:rFonts w:cs="Arial"/>
                <w:strike/>
                <w:szCs w:val="18"/>
                <w:lang w:eastAsia="ja-JP"/>
              </w:rPr>
            </w:pPr>
            <w:r w:rsidRPr="001500E0">
              <w:rPr>
                <w:rFonts w:cs="Arial"/>
                <w:szCs w:val="18"/>
                <w:lang w:eastAsia="ja-JP"/>
              </w:rPr>
              <w:t>Optional with capability signalling</w:t>
            </w:r>
          </w:p>
        </w:tc>
      </w:tr>
      <w:tr w:rsidR="005D6BFC" w14:paraId="1C9C9510"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775425B7" w14:textId="3AE634D3" w:rsidR="005D6BFC" w:rsidRPr="001500E0" w:rsidRDefault="005D6BFC" w:rsidP="001C0D01">
            <w:pPr>
              <w:pStyle w:val="TAL"/>
              <w:rPr>
                <w:rFonts w:cs="Arial"/>
                <w:strike/>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7237E028" w14:textId="47F278F3" w:rsidR="005D6BFC" w:rsidRPr="001500E0" w:rsidRDefault="005D6BFC" w:rsidP="001C0D01">
            <w:pPr>
              <w:pStyle w:val="TAL"/>
              <w:rPr>
                <w:rFonts w:cs="Arial"/>
                <w:szCs w:val="18"/>
                <w:lang w:eastAsia="ja-JP"/>
              </w:rPr>
            </w:pPr>
            <w:r w:rsidRPr="001500E0">
              <w:rPr>
                <w:rFonts w:cs="Arial"/>
                <w:szCs w:val="18"/>
                <w:lang w:eastAsia="ja-JP"/>
              </w:rPr>
              <w:t>X-1</w:t>
            </w:r>
            <w:r>
              <w:rPr>
                <w:rFonts w:cs="Arial"/>
                <w:szCs w:val="18"/>
                <w:lang w:eastAsia="ja-JP"/>
              </w:rPr>
              <w:t>5</w:t>
            </w:r>
          </w:p>
        </w:tc>
        <w:tc>
          <w:tcPr>
            <w:tcW w:w="1559" w:type="dxa"/>
            <w:tcBorders>
              <w:top w:val="single" w:sz="4" w:space="0" w:color="auto"/>
              <w:left w:val="single" w:sz="4" w:space="0" w:color="auto"/>
              <w:bottom w:val="single" w:sz="4" w:space="0" w:color="auto"/>
              <w:right w:val="single" w:sz="4" w:space="0" w:color="auto"/>
            </w:tcBorders>
          </w:tcPr>
          <w:p w14:paraId="649F470E" w14:textId="0F081B3A" w:rsidR="005D6BFC" w:rsidRPr="001500E0" w:rsidRDefault="005D6BFC" w:rsidP="001C0D01">
            <w:pPr>
              <w:pStyle w:val="TAL"/>
              <w:rPr>
                <w:rFonts w:eastAsia="SimSun" w:cs="Arial"/>
                <w:szCs w:val="18"/>
                <w:lang w:eastAsia="zh-CN"/>
              </w:rPr>
            </w:pPr>
            <w:r w:rsidRPr="001500E0">
              <w:rPr>
                <w:rFonts w:cs="Arial"/>
                <w:color w:val="000000" w:themeColor="text1"/>
                <w:szCs w:val="18"/>
              </w:rPr>
              <w:t xml:space="preserve">Transmission on additional S-SSB candidate </w:t>
            </w:r>
            <w:proofErr w:type="spellStart"/>
            <w:r w:rsidRPr="001500E0">
              <w:rPr>
                <w:rFonts w:cs="Arial"/>
                <w:color w:val="000000" w:themeColor="text1"/>
                <w:szCs w:val="18"/>
              </w:rPr>
              <w:t>occassions</w:t>
            </w:r>
            <w:proofErr w:type="spellEnd"/>
          </w:p>
        </w:tc>
        <w:tc>
          <w:tcPr>
            <w:tcW w:w="6371" w:type="dxa"/>
            <w:tcBorders>
              <w:top w:val="single" w:sz="4" w:space="0" w:color="auto"/>
              <w:left w:val="single" w:sz="4" w:space="0" w:color="auto"/>
              <w:bottom w:val="single" w:sz="4" w:space="0" w:color="auto"/>
              <w:right w:val="single" w:sz="4" w:space="0" w:color="auto"/>
            </w:tcBorders>
          </w:tcPr>
          <w:p w14:paraId="4D75CCE9" w14:textId="0C1CBE45" w:rsidR="005D6BFC" w:rsidRPr="001500E0" w:rsidRDefault="005D6BFC" w:rsidP="001C0D01">
            <w:pPr>
              <w:pStyle w:val="TAL"/>
              <w:spacing w:line="256" w:lineRule="auto"/>
              <w:rPr>
                <w:rFonts w:eastAsia="Malgun Gothic" w:cs="Arial"/>
                <w:szCs w:val="18"/>
                <w:lang w:eastAsia="ko-KR"/>
              </w:rPr>
            </w:pPr>
            <w:r w:rsidRPr="001500E0">
              <w:rPr>
                <w:rFonts w:cs="Arial"/>
                <w:color w:val="000000" w:themeColor="text1"/>
                <w:szCs w:val="18"/>
              </w:rPr>
              <w:t xml:space="preserve">Tx UE can transmit S-SSB on some or </w:t>
            </w:r>
            <w:proofErr w:type="gramStart"/>
            <w:r w:rsidRPr="001500E0">
              <w:rPr>
                <w:rFonts w:cs="Arial"/>
                <w:color w:val="000000" w:themeColor="text1"/>
                <w:szCs w:val="18"/>
              </w:rPr>
              <w:t>all of</w:t>
            </w:r>
            <w:proofErr w:type="gramEnd"/>
            <w:r w:rsidRPr="001500E0">
              <w:rPr>
                <w:rFonts w:cs="Arial"/>
                <w:color w:val="000000" w:themeColor="text1"/>
                <w:szCs w:val="18"/>
              </w:rPr>
              <w:t xml:space="preserve"> the S-SSB candidate </w:t>
            </w:r>
            <w:proofErr w:type="spellStart"/>
            <w:r w:rsidRPr="001500E0">
              <w:rPr>
                <w:rFonts w:cs="Arial"/>
                <w:color w:val="000000" w:themeColor="text1"/>
                <w:szCs w:val="18"/>
              </w:rPr>
              <w:t>occassions</w:t>
            </w:r>
            <w:proofErr w:type="spellEnd"/>
            <w:r w:rsidRPr="001500E0">
              <w:rPr>
                <w:rFonts w:cs="Arial"/>
                <w:color w:val="000000" w:themeColor="text1"/>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3B42E4E8" w14:textId="77777777" w:rsidR="005D6BFC" w:rsidRPr="001500E0" w:rsidRDefault="005D6BFC" w:rsidP="001C0D01">
            <w:pPr>
              <w:pStyle w:val="TAL"/>
              <w:rPr>
                <w:rFonts w:eastAsia="Malgun Gothic" w:cs="Arial"/>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10545F17" w14:textId="5A469C81"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0FD0C1C9" w14:textId="24BBCC62"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6A6F9FC" w14:textId="597DC9AA" w:rsidR="005D6BFC" w:rsidRPr="001500E0" w:rsidRDefault="005D6BFC" w:rsidP="001C0D01">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5ED11AB4" w14:textId="45F85493" w:rsidR="005D6BFC" w:rsidRPr="001500E0" w:rsidRDefault="005D6BFC" w:rsidP="001C0D01">
            <w:pPr>
              <w:pStyle w:val="TAL"/>
              <w:rPr>
                <w:rFonts w:eastAsia="Malgun Gothic" w:cs="Arial"/>
                <w:szCs w:val="18"/>
                <w:lang w:val="en-US" w:eastAsia="ko-KR"/>
              </w:rPr>
            </w:pPr>
            <w:r w:rsidRPr="001500E0">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16FA4349" w14:textId="18EBCD41"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19F3FD78" w14:textId="641807E4"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404FB60B" w14:textId="085EC54C"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D07887B" w14:textId="77777777" w:rsidR="005D6BFC" w:rsidRPr="001500E0" w:rsidRDefault="005D6BFC" w:rsidP="001C0D0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50BB146" w14:textId="0C7B7580" w:rsidR="005D6BFC" w:rsidRPr="001500E0" w:rsidRDefault="005D6BFC" w:rsidP="001C0D01">
            <w:pPr>
              <w:pStyle w:val="TAL"/>
              <w:rPr>
                <w:rFonts w:cs="Arial"/>
                <w:strike/>
                <w:szCs w:val="18"/>
                <w:lang w:eastAsia="ja-JP"/>
              </w:rPr>
            </w:pPr>
            <w:r w:rsidRPr="001500E0">
              <w:rPr>
                <w:rFonts w:cs="Arial"/>
                <w:szCs w:val="18"/>
                <w:lang w:eastAsia="ja-JP"/>
              </w:rPr>
              <w:t>Optional with capability signalling</w:t>
            </w:r>
          </w:p>
        </w:tc>
      </w:tr>
      <w:tr w:rsidR="005D6BFC" w14:paraId="674513A5"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4F098200" w14:textId="71B5DD5F" w:rsidR="005D6BFC" w:rsidRPr="001500E0" w:rsidRDefault="005D6BFC" w:rsidP="001C0D01">
            <w:pPr>
              <w:pStyle w:val="TAL"/>
              <w:rPr>
                <w:rFonts w:cs="Arial"/>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3ACD1B4B" w14:textId="527A8E6B" w:rsidR="005D6BFC" w:rsidRPr="001500E0" w:rsidRDefault="005D6BFC" w:rsidP="001C0D01">
            <w:pPr>
              <w:pStyle w:val="TAL"/>
              <w:rPr>
                <w:rFonts w:cs="Arial"/>
                <w:szCs w:val="18"/>
                <w:lang w:eastAsia="ja-JP"/>
              </w:rPr>
            </w:pPr>
            <w:r w:rsidRPr="001500E0">
              <w:rPr>
                <w:rFonts w:cs="Arial"/>
                <w:szCs w:val="18"/>
                <w:lang w:eastAsia="ja-JP"/>
              </w:rPr>
              <w:t>X-1</w:t>
            </w:r>
            <w:r>
              <w:rPr>
                <w:rFonts w:cs="Arial"/>
                <w:szCs w:val="18"/>
                <w:lang w:eastAsia="ja-JP"/>
              </w:rPr>
              <w:t>6</w:t>
            </w:r>
          </w:p>
        </w:tc>
        <w:tc>
          <w:tcPr>
            <w:tcW w:w="1559" w:type="dxa"/>
            <w:tcBorders>
              <w:top w:val="single" w:sz="4" w:space="0" w:color="auto"/>
              <w:left w:val="single" w:sz="4" w:space="0" w:color="auto"/>
              <w:bottom w:val="single" w:sz="4" w:space="0" w:color="auto"/>
              <w:right w:val="single" w:sz="4" w:space="0" w:color="auto"/>
            </w:tcBorders>
          </w:tcPr>
          <w:p w14:paraId="699CDCF1" w14:textId="6215EAB1" w:rsidR="005D6BFC" w:rsidRPr="001500E0" w:rsidRDefault="005D6BFC" w:rsidP="001C0D01">
            <w:pPr>
              <w:pStyle w:val="TAL"/>
              <w:rPr>
                <w:rFonts w:eastAsia="SimSun" w:cs="Arial"/>
                <w:szCs w:val="18"/>
                <w:lang w:eastAsia="zh-CN"/>
              </w:rPr>
            </w:pPr>
            <w:r w:rsidRPr="001500E0">
              <w:rPr>
                <w:rFonts w:cs="Arial"/>
                <w:color w:val="000000" w:themeColor="text1"/>
                <w:szCs w:val="18"/>
              </w:rPr>
              <w:t xml:space="preserve">Reception of S-SSB in additional S-SSB </w:t>
            </w:r>
            <w:proofErr w:type="spellStart"/>
            <w:r w:rsidRPr="001500E0">
              <w:rPr>
                <w:rFonts w:cs="Arial"/>
                <w:color w:val="000000" w:themeColor="text1"/>
                <w:szCs w:val="18"/>
              </w:rPr>
              <w:t>candidation</w:t>
            </w:r>
            <w:proofErr w:type="spellEnd"/>
            <w:r w:rsidRPr="001500E0">
              <w:rPr>
                <w:rFonts w:cs="Arial"/>
                <w:color w:val="000000" w:themeColor="text1"/>
                <w:szCs w:val="18"/>
              </w:rPr>
              <w:t xml:space="preserve"> </w:t>
            </w:r>
            <w:proofErr w:type="spellStart"/>
            <w:r w:rsidRPr="001500E0">
              <w:rPr>
                <w:rFonts w:cs="Arial"/>
                <w:color w:val="000000" w:themeColor="text1"/>
                <w:szCs w:val="18"/>
              </w:rPr>
              <w:t>occasssions</w:t>
            </w:r>
            <w:proofErr w:type="spellEnd"/>
          </w:p>
        </w:tc>
        <w:tc>
          <w:tcPr>
            <w:tcW w:w="6371" w:type="dxa"/>
            <w:tcBorders>
              <w:top w:val="single" w:sz="4" w:space="0" w:color="auto"/>
              <w:left w:val="single" w:sz="4" w:space="0" w:color="auto"/>
              <w:bottom w:val="single" w:sz="4" w:space="0" w:color="auto"/>
              <w:right w:val="single" w:sz="4" w:space="0" w:color="auto"/>
            </w:tcBorders>
          </w:tcPr>
          <w:p w14:paraId="41D4FB71" w14:textId="7DD9668F" w:rsidR="005D6BFC" w:rsidRPr="001500E0" w:rsidRDefault="005D6BFC" w:rsidP="001C0D01">
            <w:pPr>
              <w:pStyle w:val="TAL"/>
              <w:spacing w:line="256" w:lineRule="auto"/>
              <w:rPr>
                <w:rFonts w:eastAsia="Malgun Gothic" w:cs="Arial"/>
                <w:szCs w:val="18"/>
                <w:lang w:eastAsia="ko-KR"/>
              </w:rPr>
            </w:pPr>
            <w:r w:rsidRPr="001500E0">
              <w:rPr>
                <w:rFonts w:cs="Arial"/>
                <w:color w:val="000000" w:themeColor="text1"/>
                <w:szCs w:val="18"/>
              </w:rPr>
              <w:t xml:space="preserve">Rx UE to monitor/detect S-SSB in additional S-SSB candidate </w:t>
            </w:r>
            <w:proofErr w:type="spellStart"/>
            <w:r w:rsidRPr="001500E0">
              <w:rPr>
                <w:rFonts w:cs="Arial"/>
                <w:color w:val="000000" w:themeColor="text1"/>
                <w:szCs w:val="18"/>
              </w:rPr>
              <w:t>occassions</w:t>
            </w:r>
            <w:proofErr w:type="spellEnd"/>
          </w:p>
        </w:tc>
        <w:tc>
          <w:tcPr>
            <w:tcW w:w="1277" w:type="dxa"/>
            <w:tcBorders>
              <w:top w:val="single" w:sz="4" w:space="0" w:color="auto"/>
              <w:left w:val="single" w:sz="4" w:space="0" w:color="auto"/>
              <w:bottom w:val="single" w:sz="4" w:space="0" w:color="auto"/>
              <w:right w:val="single" w:sz="4" w:space="0" w:color="auto"/>
            </w:tcBorders>
          </w:tcPr>
          <w:p w14:paraId="22BEFB7D" w14:textId="77777777" w:rsidR="005D6BFC" w:rsidRPr="001500E0" w:rsidRDefault="005D6BFC" w:rsidP="001C0D01">
            <w:pPr>
              <w:pStyle w:val="TAL"/>
              <w:rPr>
                <w:rFonts w:eastAsia="Malgun Gothic" w:cs="Arial"/>
                <w:szCs w:val="18"/>
                <w:lang w:eastAsia="ko-KR"/>
              </w:rPr>
            </w:pPr>
          </w:p>
        </w:tc>
        <w:tc>
          <w:tcPr>
            <w:tcW w:w="858" w:type="dxa"/>
            <w:tcBorders>
              <w:top w:val="single" w:sz="4" w:space="0" w:color="auto"/>
              <w:left w:val="single" w:sz="4" w:space="0" w:color="auto"/>
              <w:bottom w:val="single" w:sz="4" w:space="0" w:color="auto"/>
              <w:right w:val="single" w:sz="4" w:space="0" w:color="auto"/>
            </w:tcBorders>
          </w:tcPr>
          <w:p w14:paraId="13C2B14C" w14:textId="7A0D96C3"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2F185DA5" w14:textId="0121F6C1"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4CD3CC9" w14:textId="49AE523A" w:rsidR="005D6BFC" w:rsidRPr="001500E0" w:rsidRDefault="005D6BFC" w:rsidP="001C0D01">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60A1CD8C" w14:textId="1B57E920" w:rsidR="005D6BFC" w:rsidRPr="001500E0" w:rsidRDefault="005D6BFC" w:rsidP="001C0D01">
            <w:pPr>
              <w:pStyle w:val="TAL"/>
              <w:rPr>
                <w:rFonts w:eastAsia="Malgun Gothic" w:cs="Arial"/>
                <w:szCs w:val="18"/>
                <w:lang w:eastAsia="ko-KR"/>
              </w:rPr>
            </w:pPr>
            <w:r w:rsidRPr="001500E0">
              <w:rPr>
                <w:rFonts w:eastAsia="Malgun Gothic" w:cs="Arial"/>
                <w:szCs w:val="18"/>
                <w:lang w:val="en-US" w:eastAsia="ko-KR"/>
              </w:rPr>
              <w:t>Per FS</w:t>
            </w:r>
          </w:p>
        </w:tc>
        <w:tc>
          <w:tcPr>
            <w:tcW w:w="992" w:type="dxa"/>
            <w:tcBorders>
              <w:top w:val="single" w:sz="4" w:space="0" w:color="auto"/>
              <w:left w:val="single" w:sz="4" w:space="0" w:color="auto"/>
              <w:bottom w:val="single" w:sz="4" w:space="0" w:color="auto"/>
              <w:right w:val="single" w:sz="4" w:space="0" w:color="auto"/>
            </w:tcBorders>
          </w:tcPr>
          <w:p w14:paraId="3A576E98" w14:textId="3EA5C2D0"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473A84ED" w14:textId="50869C01"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2B0A4B6B" w14:textId="5E9576F0"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4FC211C" w14:textId="77777777" w:rsidR="005D6BFC" w:rsidRPr="001500E0" w:rsidRDefault="005D6BFC" w:rsidP="001C0D0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78F15D4" w14:textId="609DAD55" w:rsidR="005D6BFC" w:rsidRPr="001500E0" w:rsidRDefault="005D6BFC" w:rsidP="001C0D01">
            <w:pPr>
              <w:pStyle w:val="TAL"/>
              <w:rPr>
                <w:rFonts w:cs="Arial"/>
                <w:szCs w:val="18"/>
                <w:lang w:eastAsia="ja-JP"/>
              </w:rPr>
            </w:pPr>
            <w:r w:rsidRPr="001500E0">
              <w:rPr>
                <w:rFonts w:cs="Arial"/>
                <w:szCs w:val="18"/>
                <w:lang w:eastAsia="ja-JP"/>
              </w:rPr>
              <w:t>Optional with capability signalling</w:t>
            </w:r>
          </w:p>
        </w:tc>
      </w:tr>
      <w:tr w:rsidR="005D6BFC" w14:paraId="3E886785"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12D4C691" w14:textId="1BA484D3" w:rsidR="005D6BFC" w:rsidRPr="001500E0" w:rsidRDefault="005D6BFC" w:rsidP="001C0D01">
            <w:pPr>
              <w:pStyle w:val="TAL"/>
              <w:rPr>
                <w:rFonts w:cs="Arial"/>
                <w:szCs w:val="18"/>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07D251BE" w14:textId="6C2DBC34" w:rsidR="005D6BFC" w:rsidRPr="001500E0" w:rsidRDefault="005D6BFC" w:rsidP="001C0D01">
            <w:pPr>
              <w:pStyle w:val="TAL"/>
              <w:rPr>
                <w:rFonts w:cs="Arial"/>
                <w:szCs w:val="18"/>
                <w:lang w:eastAsia="ja-JP"/>
              </w:rPr>
            </w:pPr>
            <w:r w:rsidRPr="001500E0">
              <w:rPr>
                <w:rFonts w:cs="Arial"/>
                <w:szCs w:val="18"/>
                <w:lang w:eastAsia="ja-JP"/>
              </w:rPr>
              <w:t>X-1</w:t>
            </w:r>
            <w:r>
              <w:rPr>
                <w:rFonts w:cs="Arial"/>
                <w:szCs w:val="18"/>
                <w:lang w:eastAsia="ja-JP"/>
              </w:rPr>
              <w:t>7</w:t>
            </w:r>
          </w:p>
        </w:tc>
        <w:tc>
          <w:tcPr>
            <w:tcW w:w="1559" w:type="dxa"/>
            <w:tcBorders>
              <w:top w:val="single" w:sz="4" w:space="0" w:color="auto"/>
              <w:left w:val="single" w:sz="4" w:space="0" w:color="auto"/>
              <w:bottom w:val="single" w:sz="4" w:space="0" w:color="auto"/>
              <w:right w:val="single" w:sz="4" w:space="0" w:color="auto"/>
            </w:tcBorders>
          </w:tcPr>
          <w:p w14:paraId="2A9687D1" w14:textId="3157F5AD" w:rsidR="005D6BFC" w:rsidRPr="001500E0" w:rsidRDefault="005D6BFC" w:rsidP="001C0D01">
            <w:pPr>
              <w:pStyle w:val="TAL"/>
              <w:rPr>
                <w:rFonts w:eastAsia="SimSun" w:cs="Arial"/>
                <w:szCs w:val="18"/>
                <w:lang w:eastAsia="zh-CN"/>
              </w:rPr>
            </w:pPr>
            <w:r w:rsidRPr="001500E0">
              <w:rPr>
                <w:rFonts w:cs="Arial"/>
                <w:color w:val="000000" w:themeColor="text1"/>
                <w:szCs w:val="18"/>
              </w:rPr>
              <w:t xml:space="preserve">Transmission on additional PSFCH candidate </w:t>
            </w:r>
            <w:proofErr w:type="spellStart"/>
            <w:r w:rsidRPr="001500E0">
              <w:rPr>
                <w:rFonts w:cs="Arial"/>
                <w:color w:val="000000" w:themeColor="text1"/>
                <w:szCs w:val="18"/>
              </w:rPr>
              <w:t>occassions</w:t>
            </w:r>
            <w:proofErr w:type="spellEnd"/>
          </w:p>
        </w:tc>
        <w:tc>
          <w:tcPr>
            <w:tcW w:w="6371" w:type="dxa"/>
            <w:tcBorders>
              <w:top w:val="single" w:sz="4" w:space="0" w:color="auto"/>
              <w:left w:val="single" w:sz="4" w:space="0" w:color="auto"/>
              <w:bottom w:val="single" w:sz="4" w:space="0" w:color="auto"/>
              <w:right w:val="single" w:sz="4" w:space="0" w:color="auto"/>
            </w:tcBorders>
          </w:tcPr>
          <w:p w14:paraId="6BE533B1" w14:textId="2EB4A919" w:rsidR="005D6BFC" w:rsidRPr="001500E0" w:rsidRDefault="005D6BFC" w:rsidP="001C0D01">
            <w:pPr>
              <w:pStyle w:val="TAL"/>
              <w:spacing w:line="256" w:lineRule="auto"/>
              <w:rPr>
                <w:rFonts w:eastAsia="Malgun Gothic" w:cs="Arial"/>
                <w:szCs w:val="18"/>
                <w:lang w:eastAsia="ko-KR"/>
              </w:rPr>
            </w:pPr>
            <w:r w:rsidRPr="001500E0">
              <w:rPr>
                <w:rFonts w:cs="Arial"/>
                <w:color w:val="000000" w:themeColor="text1"/>
                <w:szCs w:val="18"/>
              </w:rPr>
              <w:t xml:space="preserve">Tx UE attempt to transmit PSFCH on multiple PSFCH candidate </w:t>
            </w:r>
            <w:proofErr w:type="spellStart"/>
            <w:r w:rsidRPr="001500E0">
              <w:rPr>
                <w:rFonts w:cs="Arial"/>
                <w:color w:val="000000" w:themeColor="text1"/>
                <w:szCs w:val="18"/>
              </w:rPr>
              <w:t>occassions</w:t>
            </w:r>
            <w:proofErr w:type="spellEnd"/>
            <w:r w:rsidRPr="001500E0">
              <w:rPr>
                <w:rFonts w:cs="Arial"/>
                <w:color w:val="000000" w:themeColor="text1"/>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52FCF42D" w14:textId="4C7DA98E" w:rsidR="005D6BFC" w:rsidRPr="001500E0" w:rsidRDefault="005D6BFC" w:rsidP="001C0D01">
            <w:pPr>
              <w:pStyle w:val="TAL"/>
              <w:rPr>
                <w:rFonts w:eastAsia="Malgun Gothic" w:cs="Arial"/>
                <w:szCs w:val="18"/>
                <w:lang w:eastAsia="ko-KR"/>
              </w:rPr>
            </w:pPr>
          </w:p>
        </w:tc>
        <w:tc>
          <w:tcPr>
            <w:tcW w:w="858" w:type="dxa"/>
            <w:tcBorders>
              <w:top w:val="single" w:sz="4" w:space="0" w:color="auto"/>
              <w:left w:val="single" w:sz="4" w:space="0" w:color="auto"/>
              <w:bottom w:val="single" w:sz="4" w:space="0" w:color="auto"/>
              <w:right w:val="single" w:sz="4" w:space="0" w:color="auto"/>
            </w:tcBorders>
          </w:tcPr>
          <w:p w14:paraId="4D304B52" w14:textId="0A0EDC4A"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50C674FC" w14:textId="7E082B20"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6882CC79" w14:textId="3F95623F" w:rsidR="005D6BFC" w:rsidRPr="001500E0" w:rsidRDefault="005D6BFC" w:rsidP="001C0D01">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7CEB317E" w14:textId="2BBC9C5F" w:rsidR="005D6BFC" w:rsidRPr="001500E0" w:rsidRDefault="005D6BFC" w:rsidP="001C0D01">
            <w:pPr>
              <w:pStyle w:val="TAL"/>
              <w:rPr>
                <w:rFonts w:eastAsia="Malgun Gothic" w:cs="Arial"/>
                <w:szCs w:val="18"/>
                <w:lang w:eastAsia="ko-KR"/>
              </w:rPr>
            </w:pPr>
            <w:r w:rsidRPr="001500E0">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65D6B26C" w14:textId="6F58D7D4"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7887B89D" w14:textId="08B43CE4"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09C26802" w14:textId="1C29C9C2" w:rsidR="005D6BFC" w:rsidRPr="001500E0" w:rsidRDefault="005D6BFC" w:rsidP="001C0D01">
            <w:pPr>
              <w:pStyle w:val="TAL"/>
              <w:rPr>
                <w:rFonts w:cs="Arial"/>
                <w:color w:val="000000" w:themeColor="text1"/>
                <w:szCs w:val="18"/>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021CC9B4" w14:textId="77777777" w:rsidR="005D6BFC" w:rsidRPr="001500E0" w:rsidRDefault="005D6BFC" w:rsidP="001C0D0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572C1FA" w14:textId="1ADB184A" w:rsidR="005D6BFC" w:rsidRPr="001500E0" w:rsidRDefault="005D6BFC" w:rsidP="001C0D01">
            <w:pPr>
              <w:pStyle w:val="TAL"/>
              <w:rPr>
                <w:rFonts w:cs="Arial"/>
                <w:szCs w:val="18"/>
                <w:lang w:eastAsia="ja-JP"/>
              </w:rPr>
            </w:pPr>
            <w:r w:rsidRPr="001500E0">
              <w:rPr>
                <w:rFonts w:cs="Arial"/>
                <w:szCs w:val="18"/>
                <w:lang w:eastAsia="ja-JP"/>
              </w:rPr>
              <w:t>Optional with capability signalling</w:t>
            </w:r>
          </w:p>
        </w:tc>
      </w:tr>
      <w:tr w:rsidR="00AC484A" w14:paraId="6EB642D3" w14:textId="77777777" w:rsidTr="00BE6DCE">
        <w:trPr>
          <w:trHeight w:val="20"/>
        </w:trPr>
        <w:tc>
          <w:tcPr>
            <w:tcW w:w="1130" w:type="dxa"/>
            <w:tcBorders>
              <w:top w:val="single" w:sz="4" w:space="0" w:color="auto"/>
              <w:left w:val="single" w:sz="4" w:space="0" w:color="auto"/>
              <w:bottom w:val="single" w:sz="4" w:space="0" w:color="auto"/>
              <w:right w:val="single" w:sz="4" w:space="0" w:color="auto"/>
            </w:tcBorders>
          </w:tcPr>
          <w:p w14:paraId="4A8F6F22" w14:textId="3975F539" w:rsidR="00AC484A" w:rsidRPr="001500E0" w:rsidRDefault="00AC484A" w:rsidP="00AC484A">
            <w:pPr>
              <w:pStyle w:val="TAL"/>
              <w:rPr>
                <w:rFonts w:cs="Arial"/>
                <w:strike/>
                <w:szCs w:val="18"/>
                <w:highlight w:val="yellow"/>
                <w:lang w:eastAsia="ja-JP"/>
              </w:rPr>
            </w:pPr>
            <w:r w:rsidRPr="001500E0">
              <w:rPr>
                <w:rFonts w:cs="Arial"/>
                <w:szCs w:val="18"/>
                <w:lang w:eastAsia="ja-JP"/>
              </w:rPr>
              <w:t>xx. NR_SL_enh2</w:t>
            </w:r>
          </w:p>
        </w:tc>
        <w:tc>
          <w:tcPr>
            <w:tcW w:w="710" w:type="dxa"/>
            <w:tcBorders>
              <w:top w:val="single" w:sz="4" w:space="0" w:color="auto"/>
              <w:left w:val="single" w:sz="4" w:space="0" w:color="auto"/>
              <w:bottom w:val="single" w:sz="4" w:space="0" w:color="auto"/>
              <w:right w:val="single" w:sz="4" w:space="0" w:color="auto"/>
            </w:tcBorders>
          </w:tcPr>
          <w:p w14:paraId="7BA753E0" w14:textId="7B6FB3C3" w:rsidR="00AC484A" w:rsidRPr="001500E0" w:rsidRDefault="00AC484A" w:rsidP="00AC484A">
            <w:pPr>
              <w:pStyle w:val="TAL"/>
              <w:rPr>
                <w:rFonts w:cs="Arial"/>
                <w:strike/>
                <w:szCs w:val="18"/>
                <w:highlight w:val="yellow"/>
                <w:lang w:eastAsia="ja-JP"/>
              </w:rPr>
            </w:pPr>
            <w:r w:rsidRPr="001500E0">
              <w:rPr>
                <w:rFonts w:cs="Arial"/>
                <w:szCs w:val="18"/>
                <w:lang w:eastAsia="ja-JP"/>
              </w:rPr>
              <w:t>X-</w:t>
            </w:r>
            <w:r w:rsidR="005D6BFC" w:rsidRPr="001500E0">
              <w:rPr>
                <w:rFonts w:cs="Arial"/>
                <w:szCs w:val="18"/>
                <w:lang w:eastAsia="ja-JP"/>
              </w:rPr>
              <w:t>1</w:t>
            </w:r>
            <w:r w:rsidR="005D6BFC">
              <w:rPr>
                <w:rFonts w:cs="Arial"/>
                <w:szCs w:val="18"/>
                <w:lang w:eastAsia="ja-JP"/>
              </w:rPr>
              <w:t>8</w:t>
            </w:r>
          </w:p>
        </w:tc>
        <w:tc>
          <w:tcPr>
            <w:tcW w:w="1559" w:type="dxa"/>
            <w:tcBorders>
              <w:top w:val="single" w:sz="4" w:space="0" w:color="auto"/>
              <w:left w:val="single" w:sz="4" w:space="0" w:color="auto"/>
              <w:bottom w:val="single" w:sz="4" w:space="0" w:color="auto"/>
              <w:right w:val="single" w:sz="4" w:space="0" w:color="auto"/>
            </w:tcBorders>
          </w:tcPr>
          <w:p w14:paraId="5D49A120" w14:textId="2407D125" w:rsidR="00AC484A" w:rsidRPr="001500E0" w:rsidRDefault="005D6BFC" w:rsidP="00AC484A">
            <w:pPr>
              <w:pStyle w:val="TAL"/>
              <w:rPr>
                <w:rFonts w:eastAsia="SimSun" w:cs="Arial"/>
                <w:strike/>
                <w:szCs w:val="18"/>
                <w:highlight w:val="yellow"/>
                <w:lang w:eastAsia="zh-CN"/>
              </w:rPr>
            </w:pPr>
            <w:r w:rsidRPr="001500E0">
              <w:rPr>
                <w:rFonts w:cs="Arial"/>
                <w:color w:val="000000" w:themeColor="text1"/>
                <w:szCs w:val="18"/>
              </w:rPr>
              <w:t xml:space="preserve">Reception of PSFCH in additional PSFCH </w:t>
            </w:r>
            <w:proofErr w:type="spellStart"/>
            <w:r w:rsidRPr="001500E0">
              <w:rPr>
                <w:rFonts w:cs="Arial"/>
                <w:color w:val="000000" w:themeColor="text1"/>
                <w:szCs w:val="18"/>
              </w:rPr>
              <w:t>candidation</w:t>
            </w:r>
            <w:proofErr w:type="spellEnd"/>
            <w:r w:rsidRPr="001500E0">
              <w:rPr>
                <w:rFonts w:cs="Arial"/>
                <w:color w:val="000000" w:themeColor="text1"/>
                <w:szCs w:val="18"/>
              </w:rPr>
              <w:t xml:space="preserve"> </w:t>
            </w:r>
            <w:proofErr w:type="spellStart"/>
            <w:r w:rsidRPr="001500E0">
              <w:rPr>
                <w:rFonts w:cs="Arial"/>
                <w:color w:val="000000" w:themeColor="text1"/>
                <w:szCs w:val="18"/>
              </w:rPr>
              <w:t>occasssions</w:t>
            </w:r>
            <w:proofErr w:type="spellEnd"/>
          </w:p>
        </w:tc>
        <w:tc>
          <w:tcPr>
            <w:tcW w:w="6371" w:type="dxa"/>
            <w:tcBorders>
              <w:top w:val="single" w:sz="4" w:space="0" w:color="auto"/>
              <w:left w:val="single" w:sz="4" w:space="0" w:color="auto"/>
              <w:bottom w:val="single" w:sz="4" w:space="0" w:color="auto"/>
              <w:right w:val="single" w:sz="4" w:space="0" w:color="auto"/>
            </w:tcBorders>
          </w:tcPr>
          <w:p w14:paraId="6CB72010" w14:textId="24A2A5FA" w:rsidR="00AC484A" w:rsidRPr="001500E0" w:rsidRDefault="005D6BFC" w:rsidP="00AC484A">
            <w:pPr>
              <w:pStyle w:val="TAL"/>
              <w:spacing w:line="256" w:lineRule="auto"/>
              <w:rPr>
                <w:rFonts w:eastAsia="Malgun Gothic" w:cs="Arial"/>
                <w:strike/>
                <w:szCs w:val="18"/>
                <w:highlight w:val="yellow"/>
                <w:lang w:eastAsia="ko-KR"/>
              </w:rPr>
            </w:pPr>
            <w:r w:rsidRPr="001500E0">
              <w:rPr>
                <w:rFonts w:cs="Arial"/>
                <w:color w:val="000000" w:themeColor="text1"/>
                <w:szCs w:val="18"/>
              </w:rPr>
              <w:t xml:space="preserve">Rx UE to monitor/detect PSFCH in additional PSFCH candidate </w:t>
            </w:r>
            <w:proofErr w:type="spellStart"/>
            <w:r w:rsidRPr="001500E0">
              <w:rPr>
                <w:rFonts w:cs="Arial"/>
                <w:color w:val="000000" w:themeColor="text1"/>
                <w:szCs w:val="18"/>
              </w:rPr>
              <w:t>occassions</w:t>
            </w:r>
            <w:proofErr w:type="spellEnd"/>
          </w:p>
        </w:tc>
        <w:tc>
          <w:tcPr>
            <w:tcW w:w="1277" w:type="dxa"/>
            <w:tcBorders>
              <w:top w:val="single" w:sz="4" w:space="0" w:color="auto"/>
              <w:left w:val="single" w:sz="4" w:space="0" w:color="auto"/>
              <w:bottom w:val="single" w:sz="4" w:space="0" w:color="auto"/>
              <w:right w:val="single" w:sz="4" w:space="0" w:color="auto"/>
            </w:tcBorders>
          </w:tcPr>
          <w:p w14:paraId="4856050A" w14:textId="77777777" w:rsidR="00AC484A" w:rsidRPr="001500E0" w:rsidRDefault="00AC484A" w:rsidP="00AC484A">
            <w:pPr>
              <w:pStyle w:val="TAL"/>
              <w:rPr>
                <w:rFonts w:eastAsia="Malgun Gothic" w:cs="Arial"/>
                <w:strike/>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tcPr>
          <w:p w14:paraId="270C3AF5" w14:textId="629EB26F" w:rsidR="00AC484A" w:rsidRPr="001500E0" w:rsidRDefault="005D6BFC" w:rsidP="00AC484A">
            <w:pPr>
              <w:pStyle w:val="TAL"/>
              <w:rPr>
                <w:rFonts w:eastAsia="Malgun Gothic" w:cs="Arial"/>
                <w:strike/>
                <w:szCs w:val="18"/>
                <w:highlight w:val="yellow"/>
                <w:lang w:eastAsia="ko-KR"/>
              </w:rPr>
            </w:pPr>
            <w:r w:rsidRPr="001500E0">
              <w:rPr>
                <w:rFonts w:eastAsia="Malgun Gothic" w:cs="Arial"/>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1B3E992E" w14:textId="3C266011" w:rsidR="00AC484A" w:rsidRPr="001500E0" w:rsidRDefault="00AC484A" w:rsidP="00AC484A">
            <w:pPr>
              <w:pStyle w:val="TAL"/>
              <w:rPr>
                <w:rFonts w:eastAsia="Malgun Gothic" w:cs="Arial"/>
                <w:strike/>
                <w:szCs w:val="18"/>
                <w:highlight w:val="yellow"/>
                <w:lang w:eastAsia="ko-KR"/>
              </w:rPr>
            </w:pPr>
            <w:r w:rsidRPr="001500E0">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4B873AD3" w14:textId="60E6E94B" w:rsidR="00AC484A" w:rsidRPr="001500E0" w:rsidRDefault="00AC484A" w:rsidP="00AC484A">
            <w:pPr>
              <w:pStyle w:val="TAL"/>
              <w:rPr>
                <w:rFonts w:eastAsia="Malgun Gothic" w:cs="Arial"/>
                <w:strike/>
                <w:szCs w:val="18"/>
                <w:highlight w:val="yellow"/>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1DE88493" w14:textId="01A8B670" w:rsidR="00AC484A" w:rsidRPr="001500E0" w:rsidRDefault="00AC484A" w:rsidP="00AC484A">
            <w:pPr>
              <w:pStyle w:val="TAL"/>
              <w:rPr>
                <w:rFonts w:eastAsia="Malgun Gothic" w:cs="Arial"/>
                <w:strike/>
                <w:szCs w:val="18"/>
                <w:highlight w:val="yellow"/>
                <w:lang w:eastAsia="ko-KR"/>
              </w:rPr>
            </w:pPr>
            <w:r w:rsidRPr="001500E0">
              <w:rPr>
                <w:rFonts w:eastAsia="Malgun Gothic" w:cs="Arial"/>
                <w:szCs w:val="18"/>
                <w:lang w:val="en-US" w:eastAsia="ko-KR"/>
              </w:rPr>
              <w:t>Per FS</w:t>
            </w:r>
          </w:p>
        </w:tc>
        <w:tc>
          <w:tcPr>
            <w:tcW w:w="992" w:type="dxa"/>
            <w:tcBorders>
              <w:top w:val="single" w:sz="4" w:space="0" w:color="auto"/>
              <w:left w:val="single" w:sz="4" w:space="0" w:color="auto"/>
              <w:bottom w:val="single" w:sz="4" w:space="0" w:color="auto"/>
              <w:right w:val="single" w:sz="4" w:space="0" w:color="auto"/>
            </w:tcBorders>
          </w:tcPr>
          <w:p w14:paraId="7C32BFA9" w14:textId="7B9B8834" w:rsidR="00AC484A" w:rsidRPr="001500E0" w:rsidRDefault="00AC484A" w:rsidP="00AC484A">
            <w:pPr>
              <w:pStyle w:val="TAL"/>
              <w:rPr>
                <w:rFonts w:cs="Arial"/>
                <w:strike/>
                <w:color w:val="000000" w:themeColor="text1"/>
                <w:szCs w:val="18"/>
                <w:highlight w:val="yellow"/>
              </w:rPr>
            </w:pPr>
            <w:r w:rsidRPr="001500E0">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41EFA271" w14:textId="5E8E2553" w:rsidR="00AC484A" w:rsidRPr="001500E0" w:rsidRDefault="00AC484A" w:rsidP="00AC484A">
            <w:pPr>
              <w:pStyle w:val="TAL"/>
              <w:rPr>
                <w:rFonts w:cs="Arial"/>
                <w:strike/>
                <w:color w:val="000000" w:themeColor="text1"/>
                <w:szCs w:val="18"/>
                <w:highlight w:val="yellow"/>
              </w:rPr>
            </w:pPr>
            <w:r w:rsidRPr="001500E0">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2137A032" w14:textId="02AADFD5" w:rsidR="00AC484A" w:rsidRPr="001500E0" w:rsidRDefault="00AC484A" w:rsidP="00AC484A">
            <w:pPr>
              <w:pStyle w:val="TAL"/>
              <w:rPr>
                <w:rFonts w:cs="Arial"/>
                <w:strike/>
                <w:color w:val="000000" w:themeColor="text1"/>
                <w:szCs w:val="18"/>
                <w:highlight w:val="yellow"/>
              </w:rPr>
            </w:pPr>
            <w:r w:rsidRPr="001500E0">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E095B27" w14:textId="77777777" w:rsidR="00AC484A" w:rsidRPr="001500E0" w:rsidRDefault="00AC484A" w:rsidP="00AC484A">
            <w:pPr>
              <w:pStyle w:val="TAL"/>
              <w:rPr>
                <w:rFonts w:cs="Arial"/>
                <w:strike/>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7FAE1D3" w14:textId="37E59447" w:rsidR="00AC484A" w:rsidRPr="001500E0" w:rsidRDefault="00AC484A" w:rsidP="00AC484A">
            <w:pPr>
              <w:pStyle w:val="TAL"/>
              <w:rPr>
                <w:rFonts w:cs="Arial"/>
                <w:strike/>
                <w:szCs w:val="18"/>
                <w:highlight w:val="yellow"/>
                <w:lang w:eastAsia="ja-JP"/>
              </w:rPr>
            </w:pPr>
            <w:r w:rsidRPr="001500E0">
              <w:rPr>
                <w:rFonts w:cs="Arial"/>
                <w:szCs w:val="18"/>
                <w:lang w:eastAsia="ja-JP"/>
              </w:rPr>
              <w:t>Optional with capability signalling</w:t>
            </w:r>
          </w:p>
        </w:tc>
      </w:tr>
    </w:tbl>
    <w:p w14:paraId="5969AF8D" w14:textId="77777777" w:rsidR="00FC2CFE" w:rsidRDefault="00FC2CFE" w:rsidP="0060021C">
      <w:pPr>
        <w:spacing w:afterLines="50" w:after="120"/>
        <w:jc w:val="both"/>
        <w:rPr>
          <w:rFonts w:eastAsia="MS Mincho"/>
          <w:sz w:val="22"/>
          <w:lang w:val="en-US"/>
        </w:rPr>
        <w:sectPr w:rsidR="00FC2CFE" w:rsidSect="00DC57EE">
          <w:pgSz w:w="23808" w:h="16840" w:orient="landscape" w:code="1"/>
          <w:pgMar w:top="1134" w:right="851" w:bottom="1134" w:left="567" w:header="720" w:footer="720" w:gutter="0"/>
          <w:cols w:space="720"/>
          <w:docGrid w:linePitch="326"/>
        </w:sectPr>
      </w:pPr>
    </w:p>
    <w:p w14:paraId="18207EDB" w14:textId="603D1D58" w:rsidR="006757AF" w:rsidRDefault="006757AF" w:rsidP="00FC2CFE">
      <w:pPr>
        <w:pStyle w:val="Heading1"/>
        <w:rPr>
          <w:lang w:val="en-US" w:eastAsia="en-US"/>
        </w:rPr>
      </w:pPr>
      <w:r>
        <w:rPr>
          <w:lang w:val="en-US" w:eastAsia="en-US"/>
        </w:rPr>
        <w:lastRenderedPageBreak/>
        <w:t>Conclusion</w:t>
      </w:r>
    </w:p>
    <w:p w14:paraId="10F5BE44" w14:textId="2759F170" w:rsidR="006757AF" w:rsidRPr="006757AF" w:rsidRDefault="006757AF" w:rsidP="006757AF">
      <w:pPr>
        <w:rPr>
          <w:lang w:val="en-US" w:eastAsia="en-US"/>
        </w:rPr>
      </w:pPr>
    </w:p>
    <w:p w14:paraId="4CC5F2F2" w14:textId="309325DE" w:rsidR="00FC2CFE" w:rsidRDefault="00FC2CFE" w:rsidP="00FC2CFE">
      <w:pPr>
        <w:pStyle w:val="Heading1"/>
        <w:rPr>
          <w:lang w:val="en-US" w:eastAsia="en-US"/>
        </w:rPr>
      </w:pPr>
      <w:r>
        <w:rPr>
          <w:lang w:val="en-US" w:eastAsia="en-US"/>
        </w:rPr>
        <w:t>References</w:t>
      </w:r>
    </w:p>
    <w:p w14:paraId="1E6E92D1" w14:textId="459ED129" w:rsidR="00FC2CFE" w:rsidRPr="00293E09" w:rsidRDefault="00E61FED" w:rsidP="00293E09">
      <w:pPr>
        <w:pStyle w:val="ListParagraph"/>
        <w:numPr>
          <w:ilvl w:val="0"/>
          <w:numId w:val="14"/>
        </w:numPr>
        <w:ind w:leftChars="0"/>
        <w:rPr>
          <w:lang w:val="en-US" w:eastAsia="en-US"/>
        </w:rPr>
      </w:pPr>
      <w:bookmarkStart w:id="3" w:name="_Ref134795293"/>
      <w:r w:rsidRPr="00E61FED">
        <w:rPr>
          <w:lang w:val="en-US" w:eastAsia="en-US"/>
        </w:rPr>
        <w:t>RP-230077, “WID revision: NR sidelink evolution,” OPPO, RAN #99, Rotterdam, Netherlands, 2023.</w:t>
      </w:r>
      <w:bookmarkEnd w:id="3"/>
    </w:p>
    <w:sectPr w:rsidR="00FC2CFE" w:rsidRPr="00293E09"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3CCC" w14:textId="77777777" w:rsidR="00356BEA" w:rsidRDefault="00356BEA">
      <w:r>
        <w:separator/>
      </w:r>
    </w:p>
  </w:endnote>
  <w:endnote w:type="continuationSeparator" w:id="0">
    <w:p w14:paraId="19B813C6" w14:textId="77777777" w:rsidR="00356BEA" w:rsidRDefault="00356BEA">
      <w:r>
        <w:continuationSeparator/>
      </w:r>
    </w:p>
  </w:endnote>
  <w:endnote w:type="continuationNotice" w:id="1">
    <w:p w14:paraId="0C956281" w14:textId="77777777" w:rsidR="00356BEA" w:rsidRDefault="00356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C627A" w14:textId="77777777" w:rsidR="00356BEA" w:rsidRDefault="00356BEA">
      <w:r>
        <w:separator/>
      </w:r>
    </w:p>
  </w:footnote>
  <w:footnote w:type="continuationSeparator" w:id="0">
    <w:p w14:paraId="2AB6F1C1" w14:textId="77777777" w:rsidR="00356BEA" w:rsidRDefault="00356BEA">
      <w:r>
        <w:continuationSeparator/>
      </w:r>
    </w:p>
  </w:footnote>
  <w:footnote w:type="continuationNotice" w:id="1">
    <w:p w14:paraId="154EAAC3" w14:textId="77777777" w:rsidR="00356BEA" w:rsidRDefault="00356B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75296"/>
    <w:multiLevelType w:val="hybridMultilevel"/>
    <w:tmpl w:val="E33CF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1A452D"/>
    <w:multiLevelType w:val="hybridMultilevel"/>
    <w:tmpl w:val="02C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FB7E33"/>
    <w:multiLevelType w:val="hybridMultilevel"/>
    <w:tmpl w:val="0358883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2813986"/>
    <w:multiLevelType w:val="hybridMultilevel"/>
    <w:tmpl w:val="F46EE6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57224B2"/>
    <w:multiLevelType w:val="hybridMultilevel"/>
    <w:tmpl w:val="024C63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63C3880"/>
    <w:multiLevelType w:val="hybridMultilevel"/>
    <w:tmpl w:val="872C44C8"/>
    <w:lvl w:ilvl="0" w:tplc="5B5EB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59543444">
    <w:abstractNumId w:val="12"/>
  </w:num>
  <w:num w:numId="2" w16cid:durableId="907613716">
    <w:abstractNumId w:val="7"/>
  </w:num>
  <w:num w:numId="3" w16cid:durableId="861865151">
    <w:abstractNumId w:val="15"/>
  </w:num>
  <w:num w:numId="4" w16cid:durableId="836044217">
    <w:abstractNumId w:val="1"/>
  </w:num>
  <w:num w:numId="5" w16cid:durableId="197787869">
    <w:abstractNumId w:val="3"/>
  </w:num>
  <w:num w:numId="6" w16cid:durableId="1679580024">
    <w:abstractNumId w:val="8"/>
  </w:num>
  <w:num w:numId="7" w16cid:durableId="552932969">
    <w:abstractNumId w:val="11"/>
  </w:num>
  <w:num w:numId="8" w16cid:durableId="1758672063">
    <w:abstractNumId w:val="10"/>
  </w:num>
  <w:num w:numId="9" w16cid:durableId="1527401821">
    <w:abstractNumId w:val="9"/>
  </w:num>
  <w:num w:numId="10" w16cid:durableId="1016231126">
    <w:abstractNumId w:val="5"/>
  </w:num>
  <w:num w:numId="11" w16cid:durableId="1856768206">
    <w:abstractNumId w:val="13"/>
  </w:num>
  <w:num w:numId="12" w16cid:durableId="1550343329">
    <w:abstractNumId w:val="0"/>
  </w:num>
  <w:num w:numId="13" w16cid:durableId="327563157">
    <w:abstractNumId w:val="2"/>
  </w:num>
  <w:num w:numId="14" w16cid:durableId="148837188">
    <w:abstractNumId w:val="14"/>
  </w:num>
  <w:num w:numId="15" w16cid:durableId="1809743349">
    <w:abstractNumId w:val="6"/>
  </w:num>
  <w:num w:numId="16" w16cid:durableId="205226697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72"/>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BFA"/>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14"/>
    <w:rsid w:val="0001012D"/>
    <w:rsid w:val="00010241"/>
    <w:rsid w:val="000103C9"/>
    <w:rsid w:val="000104B0"/>
    <w:rsid w:val="0001050B"/>
    <w:rsid w:val="0001066C"/>
    <w:rsid w:val="00010B6C"/>
    <w:rsid w:val="00010B74"/>
    <w:rsid w:val="00010BD9"/>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169"/>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0E01"/>
    <w:rsid w:val="000213DD"/>
    <w:rsid w:val="00021545"/>
    <w:rsid w:val="00021677"/>
    <w:rsid w:val="000216F1"/>
    <w:rsid w:val="000218BF"/>
    <w:rsid w:val="00021954"/>
    <w:rsid w:val="000219CD"/>
    <w:rsid w:val="00021AF7"/>
    <w:rsid w:val="00021B57"/>
    <w:rsid w:val="000221A7"/>
    <w:rsid w:val="000223D0"/>
    <w:rsid w:val="00022E12"/>
    <w:rsid w:val="00022F31"/>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F7F"/>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677"/>
    <w:rsid w:val="00036917"/>
    <w:rsid w:val="00036DA7"/>
    <w:rsid w:val="00036F2E"/>
    <w:rsid w:val="00037347"/>
    <w:rsid w:val="000373FB"/>
    <w:rsid w:val="0003786D"/>
    <w:rsid w:val="0003793A"/>
    <w:rsid w:val="00037AAB"/>
    <w:rsid w:val="00037B3E"/>
    <w:rsid w:val="00037BEB"/>
    <w:rsid w:val="00037D20"/>
    <w:rsid w:val="00037E4B"/>
    <w:rsid w:val="000403DE"/>
    <w:rsid w:val="000403E5"/>
    <w:rsid w:val="0004042E"/>
    <w:rsid w:val="000404A6"/>
    <w:rsid w:val="0004085D"/>
    <w:rsid w:val="000408F8"/>
    <w:rsid w:val="00040A58"/>
    <w:rsid w:val="00040C55"/>
    <w:rsid w:val="00040E6F"/>
    <w:rsid w:val="000412EA"/>
    <w:rsid w:val="000413B6"/>
    <w:rsid w:val="000414D2"/>
    <w:rsid w:val="00041699"/>
    <w:rsid w:val="00041715"/>
    <w:rsid w:val="00041AF7"/>
    <w:rsid w:val="00041CFA"/>
    <w:rsid w:val="00041DBA"/>
    <w:rsid w:val="0004242B"/>
    <w:rsid w:val="0004264E"/>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988"/>
    <w:rsid w:val="00055ED2"/>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4B"/>
    <w:rsid w:val="00062E39"/>
    <w:rsid w:val="00062E9D"/>
    <w:rsid w:val="00063145"/>
    <w:rsid w:val="0006331A"/>
    <w:rsid w:val="00063776"/>
    <w:rsid w:val="00063798"/>
    <w:rsid w:val="00063813"/>
    <w:rsid w:val="00063997"/>
    <w:rsid w:val="00063DEC"/>
    <w:rsid w:val="000644A1"/>
    <w:rsid w:val="00065E11"/>
    <w:rsid w:val="0006602B"/>
    <w:rsid w:val="00066279"/>
    <w:rsid w:val="000666D5"/>
    <w:rsid w:val="00066AC8"/>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AA"/>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4D"/>
    <w:rsid w:val="0007526A"/>
    <w:rsid w:val="00075498"/>
    <w:rsid w:val="0007585B"/>
    <w:rsid w:val="00075C47"/>
    <w:rsid w:val="00075C87"/>
    <w:rsid w:val="00075DC0"/>
    <w:rsid w:val="0007603A"/>
    <w:rsid w:val="00076068"/>
    <w:rsid w:val="000761E9"/>
    <w:rsid w:val="000766A3"/>
    <w:rsid w:val="0007674F"/>
    <w:rsid w:val="000768F3"/>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CA9"/>
    <w:rsid w:val="00086D89"/>
    <w:rsid w:val="00086DE0"/>
    <w:rsid w:val="00087061"/>
    <w:rsid w:val="00087396"/>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1D1"/>
    <w:rsid w:val="000964B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CA8"/>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25E"/>
    <w:rsid w:val="000A5826"/>
    <w:rsid w:val="000A5863"/>
    <w:rsid w:val="000A5C6C"/>
    <w:rsid w:val="000A5EFE"/>
    <w:rsid w:val="000A5FA5"/>
    <w:rsid w:val="000A5FD9"/>
    <w:rsid w:val="000A6088"/>
    <w:rsid w:val="000A6234"/>
    <w:rsid w:val="000A62D0"/>
    <w:rsid w:val="000A638D"/>
    <w:rsid w:val="000A6406"/>
    <w:rsid w:val="000A6420"/>
    <w:rsid w:val="000A7054"/>
    <w:rsid w:val="000A73B9"/>
    <w:rsid w:val="000A74DA"/>
    <w:rsid w:val="000A7564"/>
    <w:rsid w:val="000A76FF"/>
    <w:rsid w:val="000A7723"/>
    <w:rsid w:val="000A7802"/>
    <w:rsid w:val="000A7920"/>
    <w:rsid w:val="000A7CC2"/>
    <w:rsid w:val="000A7CF2"/>
    <w:rsid w:val="000A7F81"/>
    <w:rsid w:val="000A7FD8"/>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773"/>
    <w:rsid w:val="000C0B19"/>
    <w:rsid w:val="000C0B7D"/>
    <w:rsid w:val="000C0C09"/>
    <w:rsid w:val="000C0C0C"/>
    <w:rsid w:val="000C0DCC"/>
    <w:rsid w:val="000C0F4D"/>
    <w:rsid w:val="000C12B4"/>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903"/>
    <w:rsid w:val="000C5A9E"/>
    <w:rsid w:val="000C5C1D"/>
    <w:rsid w:val="000C5C57"/>
    <w:rsid w:val="000C5DD6"/>
    <w:rsid w:val="000C5E97"/>
    <w:rsid w:val="000C5F42"/>
    <w:rsid w:val="000C664F"/>
    <w:rsid w:val="000C6706"/>
    <w:rsid w:val="000C69DD"/>
    <w:rsid w:val="000C6C52"/>
    <w:rsid w:val="000C701C"/>
    <w:rsid w:val="000C7102"/>
    <w:rsid w:val="000C735F"/>
    <w:rsid w:val="000C76AD"/>
    <w:rsid w:val="000C7705"/>
    <w:rsid w:val="000D00B7"/>
    <w:rsid w:val="000D0184"/>
    <w:rsid w:val="000D0461"/>
    <w:rsid w:val="000D0465"/>
    <w:rsid w:val="000D0F6A"/>
    <w:rsid w:val="000D11BF"/>
    <w:rsid w:val="000D12CC"/>
    <w:rsid w:val="000D1380"/>
    <w:rsid w:val="000D1582"/>
    <w:rsid w:val="000D243E"/>
    <w:rsid w:val="000D26B1"/>
    <w:rsid w:val="000D2BBB"/>
    <w:rsid w:val="000D332E"/>
    <w:rsid w:val="000D3338"/>
    <w:rsid w:val="000D333F"/>
    <w:rsid w:val="000D3567"/>
    <w:rsid w:val="000D3C4A"/>
    <w:rsid w:val="000D3C58"/>
    <w:rsid w:val="000D3D08"/>
    <w:rsid w:val="000D3EF0"/>
    <w:rsid w:val="000D4500"/>
    <w:rsid w:val="000D478A"/>
    <w:rsid w:val="000D4832"/>
    <w:rsid w:val="000D4A2D"/>
    <w:rsid w:val="000D4D5C"/>
    <w:rsid w:val="000D4E5A"/>
    <w:rsid w:val="000D4F19"/>
    <w:rsid w:val="000D4F4F"/>
    <w:rsid w:val="000D514C"/>
    <w:rsid w:val="000D54AA"/>
    <w:rsid w:val="000D571C"/>
    <w:rsid w:val="000D5734"/>
    <w:rsid w:val="000D5A23"/>
    <w:rsid w:val="000D5A7A"/>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9F"/>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400"/>
    <w:rsid w:val="000E58B4"/>
    <w:rsid w:val="000E598D"/>
    <w:rsid w:val="000E5AA1"/>
    <w:rsid w:val="000E61DA"/>
    <w:rsid w:val="000E620A"/>
    <w:rsid w:val="000E63F6"/>
    <w:rsid w:val="000E6571"/>
    <w:rsid w:val="000E6653"/>
    <w:rsid w:val="000E6707"/>
    <w:rsid w:val="000E67A9"/>
    <w:rsid w:val="000E73A9"/>
    <w:rsid w:val="000E7576"/>
    <w:rsid w:val="000E7583"/>
    <w:rsid w:val="000E7863"/>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2D08"/>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9B"/>
    <w:rsid w:val="000F63AD"/>
    <w:rsid w:val="000F63BD"/>
    <w:rsid w:val="000F649A"/>
    <w:rsid w:val="000F64C4"/>
    <w:rsid w:val="000F6598"/>
    <w:rsid w:val="000F7515"/>
    <w:rsid w:val="000F7EC1"/>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9A1"/>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74A"/>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1EAC"/>
    <w:rsid w:val="00122527"/>
    <w:rsid w:val="00122B15"/>
    <w:rsid w:val="00122B79"/>
    <w:rsid w:val="00123015"/>
    <w:rsid w:val="00123120"/>
    <w:rsid w:val="00123696"/>
    <w:rsid w:val="00123760"/>
    <w:rsid w:val="00123871"/>
    <w:rsid w:val="00123A36"/>
    <w:rsid w:val="00123AFF"/>
    <w:rsid w:val="00123FE2"/>
    <w:rsid w:val="0012405B"/>
    <w:rsid w:val="0012464F"/>
    <w:rsid w:val="0012467C"/>
    <w:rsid w:val="001246B6"/>
    <w:rsid w:val="0012470C"/>
    <w:rsid w:val="00124B11"/>
    <w:rsid w:val="00124D73"/>
    <w:rsid w:val="00124EAA"/>
    <w:rsid w:val="001252DC"/>
    <w:rsid w:val="00125689"/>
    <w:rsid w:val="00125AC9"/>
    <w:rsid w:val="00125BFF"/>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A6D"/>
    <w:rsid w:val="00135B02"/>
    <w:rsid w:val="00135E98"/>
    <w:rsid w:val="00135F39"/>
    <w:rsid w:val="00136322"/>
    <w:rsid w:val="00136378"/>
    <w:rsid w:val="00136640"/>
    <w:rsid w:val="00136A69"/>
    <w:rsid w:val="00136ADB"/>
    <w:rsid w:val="00136AF9"/>
    <w:rsid w:val="00137198"/>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C7"/>
    <w:rsid w:val="00142540"/>
    <w:rsid w:val="00142757"/>
    <w:rsid w:val="00142D2D"/>
    <w:rsid w:val="00142E78"/>
    <w:rsid w:val="001433A1"/>
    <w:rsid w:val="00143547"/>
    <w:rsid w:val="00143B01"/>
    <w:rsid w:val="00143DBE"/>
    <w:rsid w:val="0014415F"/>
    <w:rsid w:val="00144294"/>
    <w:rsid w:val="001448E2"/>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27"/>
    <w:rsid w:val="00147BE5"/>
    <w:rsid w:val="00147CE4"/>
    <w:rsid w:val="001500E0"/>
    <w:rsid w:val="001501F7"/>
    <w:rsid w:val="0015041F"/>
    <w:rsid w:val="0015059A"/>
    <w:rsid w:val="0015067A"/>
    <w:rsid w:val="00150709"/>
    <w:rsid w:val="00150BF2"/>
    <w:rsid w:val="00150C74"/>
    <w:rsid w:val="00150C9B"/>
    <w:rsid w:val="00150CED"/>
    <w:rsid w:val="00150FAE"/>
    <w:rsid w:val="0015127E"/>
    <w:rsid w:val="00151871"/>
    <w:rsid w:val="00151A8D"/>
    <w:rsid w:val="00151BE5"/>
    <w:rsid w:val="00151EA3"/>
    <w:rsid w:val="00151FC5"/>
    <w:rsid w:val="0015215C"/>
    <w:rsid w:val="00152580"/>
    <w:rsid w:val="0015268A"/>
    <w:rsid w:val="00152705"/>
    <w:rsid w:val="00153141"/>
    <w:rsid w:val="001532DD"/>
    <w:rsid w:val="00153490"/>
    <w:rsid w:val="0015365F"/>
    <w:rsid w:val="001539FB"/>
    <w:rsid w:val="00153AAD"/>
    <w:rsid w:val="00153AEA"/>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4B9"/>
    <w:rsid w:val="0015715F"/>
    <w:rsid w:val="0015737C"/>
    <w:rsid w:val="001573EC"/>
    <w:rsid w:val="00157421"/>
    <w:rsid w:val="0015784C"/>
    <w:rsid w:val="0015786C"/>
    <w:rsid w:val="00157FE6"/>
    <w:rsid w:val="00160521"/>
    <w:rsid w:val="001606A8"/>
    <w:rsid w:val="00160971"/>
    <w:rsid w:val="00160C5E"/>
    <w:rsid w:val="00160E1D"/>
    <w:rsid w:val="00160F0A"/>
    <w:rsid w:val="00160F8E"/>
    <w:rsid w:val="00161061"/>
    <w:rsid w:val="0016146D"/>
    <w:rsid w:val="00161937"/>
    <w:rsid w:val="00161B93"/>
    <w:rsid w:val="00162636"/>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9B"/>
    <w:rsid w:val="00167FD8"/>
    <w:rsid w:val="0017003B"/>
    <w:rsid w:val="00170076"/>
    <w:rsid w:val="00170154"/>
    <w:rsid w:val="0017055C"/>
    <w:rsid w:val="00170578"/>
    <w:rsid w:val="00170882"/>
    <w:rsid w:val="00170AA3"/>
    <w:rsid w:val="00170D1D"/>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8E"/>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143"/>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DB7"/>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B34"/>
    <w:rsid w:val="00185D80"/>
    <w:rsid w:val="00185DCF"/>
    <w:rsid w:val="00186403"/>
    <w:rsid w:val="001864EC"/>
    <w:rsid w:val="00186583"/>
    <w:rsid w:val="001866FE"/>
    <w:rsid w:val="001867ED"/>
    <w:rsid w:val="00186B71"/>
    <w:rsid w:val="00186C04"/>
    <w:rsid w:val="00186C10"/>
    <w:rsid w:val="00186F48"/>
    <w:rsid w:val="00187086"/>
    <w:rsid w:val="001871E5"/>
    <w:rsid w:val="001875AD"/>
    <w:rsid w:val="001875EA"/>
    <w:rsid w:val="00187C19"/>
    <w:rsid w:val="00187C2A"/>
    <w:rsid w:val="00187EA2"/>
    <w:rsid w:val="00187ED4"/>
    <w:rsid w:val="00187F81"/>
    <w:rsid w:val="0019016F"/>
    <w:rsid w:val="001902DA"/>
    <w:rsid w:val="00190C09"/>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91C"/>
    <w:rsid w:val="00193A2B"/>
    <w:rsid w:val="00193B72"/>
    <w:rsid w:val="00193DA9"/>
    <w:rsid w:val="00193F6F"/>
    <w:rsid w:val="00194596"/>
    <w:rsid w:val="0019489E"/>
    <w:rsid w:val="001948CB"/>
    <w:rsid w:val="00194EF3"/>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4A1"/>
    <w:rsid w:val="0019782D"/>
    <w:rsid w:val="00197923"/>
    <w:rsid w:val="00197BA5"/>
    <w:rsid w:val="00197DF9"/>
    <w:rsid w:val="00197E3A"/>
    <w:rsid w:val="00197F89"/>
    <w:rsid w:val="001A01FA"/>
    <w:rsid w:val="001A0223"/>
    <w:rsid w:val="001A0419"/>
    <w:rsid w:val="001A073E"/>
    <w:rsid w:val="001A0AA2"/>
    <w:rsid w:val="001A0AE7"/>
    <w:rsid w:val="001A0B66"/>
    <w:rsid w:val="001A0D10"/>
    <w:rsid w:val="001A0DA0"/>
    <w:rsid w:val="001A0F37"/>
    <w:rsid w:val="001A0F54"/>
    <w:rsid w:val="001A130B"/>
    <w:rsid w:val="001A19DB"/>
    <w:rsid w:val="001A1A1F"/>
    <w:rsid w:val="001A1EC5"/>
    <w:rsid w:val="001A204D"/>
    <w:rsid w:val="001A2590"/>
    <w:rsid w:val="001A2879"/>
    <w:rsid w:val="001A2A1C"/>
    <w:rsid w:val="001A2C68"/>
    <w:rsid w:val="001A2DE5"/>
    <w:rsid w:val="001A2EE5"/>
    <w:rsid w:val="001A2F34"/>
    <w:rsid w:val="001A2F38"/>
    <w:rsid w:val="001A311E"/>
    <w:rsid w:val="001A3647"/>
    <w:rsid w:val="001A36E3"/>
    <w:rsid w:val="001A3AC1"/>
    <w:rsid w:val="001A3C40"/>
    <w:rsid w:val="001A3D54"/>
    <w:rsid w:val="001A3E2A"/>
    <w:rsid w:val="001A3ED6"/>
    <w:rsid w:val="001A4018"/>
    <w:rsid w:val="001A40D9"/>
    <w:rsid w:val="001A41CB"/>
    <w:rsid w:val="001A48A5"/>
    <w:rsid w:val="001A4980"/>
    <w:rsid w:val="001A4B90"/>
    <w:rsid w:val="001A4C6A"/>
    <w:rsid w:val="001A50A5"/>
    <w:rsid w:val="001A50B3"/>
    <w:rsid w:val="001A544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992"/>
    <w:rsid w:val="001B2C3D"/>
    <w:rsid w:val="001B2C6E"/>
    <w:rsid w:val="001B2CA1"/>
    <w:rsid w:val="001B2F96"/>
    <w:rsid w:val="001B30CC"/>
    <w:rsid w:val="001B3262"/>
    <w:rsid w:val="001B338A"/>
    <w:rsid w:val="001B38B3"/>
    <w:rsid w:val="001B3C04"/>
    <w:rsid w:val="001B3E1F"/>
    <w:rsid w:val="001B4373"/>
    <w:rsid w:val="001B446A"/>
    <w:rsid w:val="001B46F4"/>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47"/>
    <w:rsid w:val="001B7DC9"/>
    <w:rsid w:val="001B7F81"/>
    <w:rsid w:val="001C06AE"/>
    <w:rsid w:val="001C0B2A"/>
    <w:rsid w:val="001C0BA7"/>
    <w:rsid w:val="001C0D01"/>
    <w:rsid w:val="001C1607"/>
    <w:rsid w:val="001C16FD"/>
    <w:rsid w:val="001C1A08"/>
    <w:rsid w:val="001C1BC1"/>
    <w:rsid w:val="001C1FE0"/>
    <w:rsid w:val="001C2ADC"/>
    <w:rsid w:val="001C2BEB"/>
    <w:rsid w:val="001C2D37"/>
    <w:rsid w:val="001C30BE"/>
    <w:rsid w:val="001C3870"/>
    <w:rsid w:val="001C3AAE"/>
    <w:rsid w:val="001C3CFB"/>
    <w:rsid w:val="001C40A9"/>
    <w:rsid w:val="001C414A"/>
    <w:rsid w:val="001C4195"/>
    <w:rsid w:val="001C4835"/>
    <w:rsid w:val="001C48FB"/>
    <w:rsid w:val="001C49E4"/>
    <w:rsid w:val="001C524F"/>
    <w:rsid w:val="001C53B0"/>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C5"/>
    <w:rsid w:val="001D0EDF"/>
    <w:rsid w:val="001D135C"/>
    <w:rsid w:val="001D15F2"/>
    <w:rsid w:val="001D1A10"/>
    <w:rsid w:val="001D1B2D"/>
    <w:rsid w:val="001D1B4D"/>
    <w:rsid w:val="001D1D55"/>
    <w:rsid w:val="001D22CA"/>
    <w:rsid w:val="001D22DD"/>
    <w:rsid w:val="001D2564"/>
    <w:rsid w:val="001D260E"/>
    <w:rsid w:val="001D27C2"/>
    <w:rsid w:val="001D28C6"/>
    <w:rsid w:val="001D2A61"/>
    <w:rsid w:val="001D2B86"/>
    <w:rsid w:val="001D33EB"/>
    <w:rsid w:val="001D360B"/>
    <w:rsid w:val="001D3B1F"/>
    <w:rsid w:val="001D3BFB"/>
    <w:rsid w:val="001D3C6E"/>
    <w:rsid w:val="001D3C7D"/>
    <w:rsid w:val="001D3D70"/>
    <w:rsid w:val="001D4097"/>
    <w:rsid w:val="001D40A7"/>
    <w:rsid w:val="001D4510"/>
    <w:rsid w:val="001D4908"/>
    <w:rsid w:val="001D491E"/>
    <w:rsid w:val="001D4921"/>
    <w:rsid w:val="001D497A"/>
    <w:rsid w:val="001D4A8E"/>
    <w:rsid w:val="001D4B1F"/>
    <w:rsid w:val="001D5150"/>
    <w:rsid w:val="001D5267"/>
    <w:rsid w:val="001D5835"/>
    <w:rsid w:val="001D5950"/>
    <w:rsid w:val="001D59AA"/>
    <w:rsid w:val="001D5A30"/>
    <w:rsid w:val="001D5EB7"/>
    <w:rsid w:val="001D62CE"/>
    <w:rsid w:val="001D6474"/>
    <w:rsid w:val="001D6746"/>
    <w:rsid w:val="001D68B0"/>
    <w:rsid w:val="001D6974"/>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81C"/>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74"/>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160"/>
    <w:rsid w:val="001F552B"/>
    <w:rsid w:val="001F55BE"/>
    <w:rsid w:val="001F56DC"/>
    <w:rsid w:val="001F59AC"/>
    <w:rsid w:val="001F5EF6"/>
    <w:rsid w:val="001F605E"/>
    <w:rsid w:val="001F628A"/>
    <w:rsid w:val="001F634E"/>
    <w:rsid w:val="001F63E0"/>
    <w:rsid w:val="001F64A5"/>
    <w:rsid w:val="001F655A"/>
    <w:rsid w:val="001F6684"/>
    <w:rsid w:val="001F675A"/>
    <w:rsid w:val="001F67E2"/>
    <w:rsid w:val="001F6875"/>
    <w:rsid w:val="001F687E"/>
    <w:rsid w:val="001F694E"/>
    <w:rsid w:val="001F6A3C"/>
    <w:rsid w:val="001F6D5C"/>
    <w:rsid w:val="001F7468"/>
    <w:rsid w:val="001F74D2"/>
    <w:rsid w:val="001F7B0F"/>
    <w:rsid w:val="001F7C1E"/>
    <w:rsid w:val="001F7EDC"/>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B9"/>
    <w:rsid w:val="002049D5"/>
    <w:rsid w:val="00204B06"/>
    <w:rsid w:val="00204BAA"/>
    <w:rsid w:val="00204C32"/>
    <w:rsid w:val="00204D02"/>
    <w:rsid w:val="00204DB2"/>
    <w:rsid w:val="002052E1"/>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6F9"/>
    <w:rsid w:val="002117EF"/>
    <w:rsid w:val="00211834"/>
    <w:rsid w:val="002118BE"/>
    <w:rsid w:val="00211918"/>
    <w:rsid w:val="002122BB"/>
    <w:rsid w:val="00212447"/>
    <w:rsid w:val="00212557"/>
    <w:rsid w:val="00212805"/>
    <w:rsid w:val="00212AB1"/>
    <w:rsid w:val="0021390D"/>
    <w:rsid w:val="00214338"/>
    <w:rsid w:val="0021460B"/>
    <w:rsid w:val="00214B08"/>
    <w:rsid w:val="00214C26"/>
    <w:rsid w:val="00214D28"/>
    <w:rsid w:val="00214F2E"/>
    <w:rsid w:val="00215106"/>
    <w:rsid w:val="002154CD"/>
    <w:rsid w:val="002155C0"/>
    <w:rsid w:val="00215626"/>
    <w:rsid w:val="00215643"/>
    <w:rsid w:val="0021564B"/>
    <w:rsid w:val="00215945"/>
    <w:rsid w:val="00215A03"/>
    <w:rsid w:val="00215CAA"/>
    <w:rsid w:val="002160E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5FE"/>
    <w:rsid w:val="00222A2D"/>
    <w:rsid w:val="00223398"/>
    <w:rsid w:val="002235E8"/>
    <w:rsid w:val="00224402"/>
    <w:rsid w:val="002247B1"/>
    <w:rsid w:val="002248C3"/>
    <w:rsid w:val="00224907"/>
    <w:rsid w:val="00224C56"/>
    <w:rsid w:val="00224CEE"/>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2D8"/>
    <w:rsid w:val="002318EF"/>
    <w:rsid w:val="00231BE1"/>
    <w:rsid w:val="00231C96"/>
    <w:rsid w:val="00231D85"/>
    <w:rsid w:val="00231E77"/>
    <w:rsid w:val="0023200B"/>
    <w:rsid w:val="002328DF"/>
    <w:rsid w:val="00232B3E"/>
    <w:rsid w:val="00232BAD"/>
    <w:rsid w:val="00232E0C"/>
    <w:rsid w:val="00232FB9"/>
    <w:rsid w:val="00232FD4"/>
    <w:rsid w:val="00233199"/>
    <w:rsid w:val="00233553"/>
    <w:rsid w:val="002337CF"/>
    <w:rsid w:val="00233962"/>
    <w:rsid w:val="00233B70"/>
    <w:rsid w:val="00233DDE"/>
    <w:rsid w:val="00233E8A"/>
    <w:rsid w:val="00233F47"/>
    <w:rsid w:val="0023430D"/>
    <w:rsid w:val="002343D8"/>
    <w:rsid w:val="002348DE"/>
    <w:rsid w:val="00234A0A"/>
    <w:rsid w:val="00234A97"/>
    <w:rsid w:val="00234D14"/>
    <w:rsid w:val="00235012"/>
    <w:rsid w:val="002351D3"/>
    <w:rsid w:val="002355BC"/>
    <w:rsid w:val="00235EA3"/>
    <w:rsid w:val="00236261"/>
    <w:rsid w:val="00236316"/>
    <w:rsid w:val="00236608"/>
    <w:rsid w:val="00236777"/>
    <w:rsid w:val="002369ED"/>
    <w:rsid w:val="00236A09"/>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BDB"/>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2D6"/>
    <w:rsid w:val="002603EF"/>
    <w:rsid w:val="0026061B"/>
    <w:rsid w:val="002606B3"/>
    <w:rsid w:val="002609C0"/>
    <w:rsid w:val="002609EE"/>
    <w:rsid w:val="00260D10"/>
    <w:rsid w:val="00260DFD"/>
    <w:rsid w:val="00261073"/>
    <w:rsid w:val="00261360"/>
    <w:rsid w:val="00261AED"/>
    <w:rsid w:val="00261EDD"/>
    <w:rsid w:val="00262031"/>
    <w:rsid w:val="00262223"/>
    <w:rsid w:val="0026224F"/>
    <w:rsid w:val="0026226F"/>
    <w:rsid w:val="00262442"/>
    <w:rsid w:val="0026270B"/>
    <w:rsid w:val="0026289B"/>
    <w:rsid w:val="002629FF"/>
    <w:rsid w:val="00262AB1"/>
    <w:rsid w:val="00262AEA"/>
    <w:rsid w:val="00262B2C"/>
    <w:rsid w:val="002632C3"/>
    <w:rsid w:val="0026340A"/>
    <w:rsid w:val="00263B7C"/>
    <w:rsid w:val="00263BFD"/>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5F73"/>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0EC"/>
    <w:rsid w:val="002723C9"/>
    <w:rsid w:val="00273264"/>
    <w:rsid w:val="002732C9"/>
    <w:rsid w:val="002732FF"/>
    <w:rsid w:val="00273760"/>
    <w:rsid w:val="0027393A"/>
    <w:rsid w:val="00273D82"/>
    <w:rsid w:val="00273DC9"/>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87"/>
    <w:rsid w:val="00276960"/>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B68"/>
    <w:rsid w:val="00283CE9"/>
    <w:rsid w:val="00283FE3"/>
    <w:rsid w:val="00284134"/>
    <w:rsid w:val="002842D2"/>
    <w:rsid w:val="00284378"/>
    <w:rsid w:val="00284580"/>
    <w:rsid w:val="002845F9"/>
    <w:rsid w:val="00284744"/>
    <w:rsid w:val="0028490C"/>
    <w:rsid w:val="00284E24"/>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CD0"/>
    <w:rsid w:val="00287EFB"/>
    <w:rsid w:val="00287EFD"/>
    <w:rsid w:val="00290056"/>
    <w:rsid w:val="00290531"/>
    <w:rsid w:val="0029071C"/>
    <w:rsid w:val="002907E6"/>
    <w:rsid w:val="00290859"/>
    <w:rsid w:val="0029095B"/>
    <w:rsid w:val="00290BC3"/>
    <w:rsid w:val="002910F0"/>
    <w:rsid w:val="002911B9"/>
    <w:rsid w:val="002914FE"/>
    <w:rsid w:val="0029154E"/>
    <w:rsid w:val="00291551"/>
    <w:rsid w:val="00291632"/>
    <w:rsid w:val="00291740"/>
    <w:rsid w:val="002919BF"/>
    <w:rsid w:val="002919C2"/>
    <w:rsid w:val="00291B85"/>
    <w:rsid w:val="00291F86"/>
    <w:rsid w:val="002921E1"/>
    <w:rsid w:val="00292AAE"/>
    <w:rsid w:val="00292AE1"/>
    <w:rsid w:val="0029318A"/>
    <w:rsid w:val="00293700"/>
    <w:rsid w:val="00293863"/>
    <w:rsid w:val="002939B6"/>
    <w:rsid w:val="00293A31"/>
    <w:rsid w:val="00293E09"/>
    <w:rsid w:val="00293E3F"/>
    <w:rsid w:val="00293F93"/>
    <w:rsid w:val="00294080"/>
    <w:rsid w:val="002940A5"/>
    <w:rsid w:val="00294118"/>
    <w:rsid w:val="00294758"/>
    <w:rsid w:val="00294A11"/>
    <w:rsid w:val="00294BC6"/>
    <w:rsid w:val="00294D57"/>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C85"/>
    <w:rsid w:val="00297DD0"/>
    <w:rsid w:val="002A0193"/>
    <w:rsid w:val="002A037C"/>
    <w:rsid w:val="002A0511"/>
    <w:rsid w:val="002A0F03"/>
    <w:rsid w:val="002A1A23"/>
    <w:rsid w:val="002A1BB5"/>
    <w:rsid w:val="002A1C9F"/>
    <w:rsid w:val="002A1E4B"/>
    <w:rsid w:val="002A1EA6"/>
    <w:rsid w:val="002A225A"/>
    <w:rsid w:val="002A25B1"/>
    <w:rsid w:val="002A268B"/>
    <w:rsid w:val="002A276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30"/>
    <w:rsid w:val="002A530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F9"/>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CA"/>
    <w:rsid w:val="002C2B75"/>
    <w:rsid w:val="002C2CA3"/>
    <w:rsid w:val="002C2D78"/>
    <w:rsid w:val="002C30D2"/>
    <w:rsid w:val="002C31A7"/>
    <w:rsid w:val="002C3476"/>
    <w:rsid w:val="002C35CD"/>
    <w:rsid w:val="002C37B4"/>
    <w:rsid w:val="002C3D2A"/>
    <w:rsid w:val="002C3DFB"/>
    <w:rsid w:val="002C3ED4"/>
    <w:rsid w:val="002C3F47"/>
    <w:rsid w:val="002C40D4"/>
    <w:rsid w:val="002C4186"/>
    <w:rsid w:val="002C4188"/>
    <w:rsid w:val="002C43A7"/>
    <w:rsid w:val="002C4703"/>
    <w:rsid w:val="002C49F0"/>
    <w:rsid w:val="002C4B70"/>
    <w:rsid w:val="002C4BFC"/>
    <w:rsid w:val="002C5089"/>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0EE0"/>
    <w:rsid w:val="002D136A"/>
    <w:rsid w:val="002D170E"/>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52A"/>
    <w:rsid w:val="002D4AA4"/>
    <w:rsid w:val="002D4F96"/>
    <w:rsid w:val="002D54B4"/>
    <w:rsid w:val="002D5CC2"/>
    <w:rsid w:val="002D5D01"/>
    <w:rsid w:val="002D6126"/>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13"/>
    <w:rsid w:val="002E47FB"/>
    <w:rsid w:val="002E48B5"/>
    <w:rsid w:val="002E4C5E"/>
    <w:rsid w:val="002E4F2C"/>
    <w:rsid w:val="002E508A"/>
    <w:rsid w:val="002E56E8"/>
    <w:rsid w:val="002E5758"/>
    <w:rsid w:val="002E59B9"/>
    <w:rsid w:val="002E5A14"/>
    <w:rsid w:val="002E5BF8"/>
    <w:rsid w:val="002E5EFC"/>
    <w:rsid w:val="002E5F67"/>
    <w:rsid w:val="002E621B"/>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0BB"/>
    <w:rsid w:val="002F113A"/>
    <w:rsid w:val="002F14FA"/>
    <w:rsid w:val="002F15B9"/>
    <w:rsid w:val="002F1796"/>
    <w:rsid w:val="002F1DEE"/>
    <w:rsid w:val="002F1E9F"/>
    <w:rsid w:val="002F1FB1"/>
    <w:rsid w:val="002F240B"/>
    <w:rsid w:val="002F27ED"/>
    <w:rsid w:val="002F29D3"/>
    <w:rsid w:val="002F2A89"/>
    <w:rsid w:val="002F2E22"/>
    <w:rsid w:val="002F314D"/>
    <w:rsid w:val="002F330D"/>
    <w:rsid w:val="002F33D1"/>
    <w:rsid w:val="002F3621"/>
    <w:rsid w:val="002F36E3"/>
    <w:rsid w:val="002F3C95"/>
    <w:rsid w:val="002F44A6"/>
    <w:rsid w:val="002F4541"/>
    <w:rsid w:val="002F45BC"/>
    <w:rsid w:val="002F4AB3"/>
    <w:rsid w:val="002F4E29"/>
    <w:rsid w:val="002F4F8C"/>
    <w:rsid w:val="002F527C"/>
    <w:rsid w:val="002F543A"/>
    <w:rsid w:val="002F5650"/>
    <w:rsid w:val="002F591D"/>
    <w:rsid w:val="002F6001"/>
    <w:rsid w:val="002F63DA"/>
    <w:rsid w:val="002F65D7"/>
    <w:rsid w:val="002F69C8"/>
    <w:rsid w:val="002F6B28"/>
    <w:rsid w:val="002F6B38"/>
    <w:rsid w:val="002F6EE2"/>
    <w:rsid w:val="002F75D2"/>
    <w:rsid w:val="002F7955"/>
    <w:rsid w:val="003004D5"/>
    <w:rsid w:val="00300993"/>
    <w:rsid w:val="00300A3C"/>
    <w:rsid w:val="00300AB2"/>
    <w:rsid w:val="00300D1B"/>
    <w:rsid w:val="00301119"/>
    <w:rsid w:val="003015C2"/>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7B4"/>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2D0B"/>
    <w:rsid w:val="00313006"/>
    <w:rsid w:val="00313448"/>
    <w:rsid w:val="003134A5"/>
    <w:rsid w:val="00313A66"/>
    <w:rsid w:val="00313E2E"/>
    <w:rsid w:val="00314079"/>
    <w:rsid w:val="00314107"/>
    <w:rsid w:val="003145CA"/>
    <w:rsid w:val="003149F7"/>
    <w:rsid w:val="00314A5F"/>
    <w:rsid w:val="00314C2E"/>
    <w:rsid w:val="00314D75"/>
    <w:rsid w:val="00314FA9"/>
    <w:rsid w:val="00315248"/>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3C3"/>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AA"/>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B8F"/>
    <w:rsid w:val="00333EB4"/>
    <w:rsid w:val="003341DD"/>
    <w:rsid w:val="003343F5"/>
    <w:rsid w:val="003347FB"/>
    <w:rsid w:val="003349EA"/>
    <w:rsid w:val="00334D3B"/>
    <w:rsid w:val="0033514F"/>
    <w:rsid w:val="0033525A"/>
    <w:rsid w:val="0033554D"/>
    <w:rsid w:val="0033571F"/>
    <w:rsid w:val="00336561"/>
    <w:rsid w:val="00336A84"/>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AB5"/>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2C3"/>
    <w:rsid w:val="003468D0"/>
    <w:rsid w:val="00346A98"/>
    <w:rsid w:val="00346BDE"/>
    <w:rsid w:val="00346D9F"/>
    <w:rsid w:val="00346F18"/>
    <w:rsid w:val="00346FF3"/>
    <w:rsid w:val="00347155"/>
    <w:rsid w:val="003475E1"/>
    <w:rsid w:val="00347853"/>
    <w:rsid w:val="00347A17"/>
    <w:rsid w:val="00347B13"/>
    <w:rsid w:val="00347B76"/>
    <w:rsid w:val="00347C19"/>
    <w:rsid w:val="0035011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195"/>
    <w:rsid w:val="0035545C"/>
    <w:rsid w:val="003557A2"/>
    <w:rsid w:val="00355982"/>
    <w:rsid w:val="00355C4E"/>
    <w:rsid w:val="00355C98"/>
    <w:rsid w:val="0035649D"/>
    <w:rsid w:val="003566CA"/>
    <w:rsid w:val="003567D6"/>
    <w:rsid w:val="00356823"/>
    <w:rsid w:val="00356BEA"/>
    <w:rsid w:val="00356E3D"/>
    <w:rsid w:val="00356FC2"/>
    <w:rsid w:val="003572D7"/>
    <w:rsid w:val="003575AA"/>
    <w:rsid w:val="0035775C"/>
    <w:rsid w:val="0036029B"/>
    <w:rsid w:val="00360752"/>
    <w:rsid w:val="0036089F"/>
    <w:rsid w:val="003609A3"/>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B11"/>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F"/>
    <w:rsid w:val="003708F8"/>
    <w:rsid w:val="00370EC2"/>
    <w:rsid w:val="00370F17"/>
    <w:rsid w:val="0037114B"/>
    <w:rsid w:val="0037151A"/>
    <w:rsid w:val="00371561"/>
    <w:rsid w:val="0037157D"/>
    <w:rsid w:val="00371979"/>
    <w:rsid w:val="00371998"/>
    <w:rsid w:val="00371D3A"/>
    <w:rsid w:val="00371FFA"/>
    <w:rsid w:val="0037216D"/>
    <w:rsid w:val="0037232D"/>
    <w:rsid w:val="00372461"/>
    <w:rsid w:val="00372505"/>
    <w:rsid w:val="003726B8"/>
    <w:rsid w:val="0037274C"/>
    <w:rsid w:val="00372BEA"/>
    <w:rsid w:val="00372E42"/>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998"/>
    <w:rsid w:val="00375DA5"/>
    <w:rsid w:val="003760DD"/>
    <w:rsid w:val="00376123"/>
    <w:rsid w:val="0037615E"/>
    <w:rsid w:val="0037655F"/>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C59"/>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06"/>
    <w:rsid w:val="00392444"/>
    <w:rsid w:val="00392FB5"/>
    <w:rsid w:val="00392FB6"/>
    <w:rsid w:val="003935BD"/>
    <w:rsid w:val="003936BC"/>
    <w:rsid w:val="00393A2B"/>
    <w:rsid w:val="00393B65"/>
    <w:rsid w:val="00393CE2"/>
    <w:rsid w:val="00393D2B"/>
    <w:rsid w:val="00393DFD"/>
    <w:rsid w:val="003943F9"/>
    <w:rsid w:val="0039472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02"/>
    <w:rsid w:val="003A6D9C"/>
    <w:rsid w:val="003A6FDE"/>
    <w:rsid w:val="003A7FC8"/>
    <w:rsid w:val="003B013B"/>
    <w:rsid w:val="003B024F"/>
    <w:rsid w:val="003B0470"/>
    <w:rsid w:val="003B0682"/>
    <w:rsid w:val="003B0BED"/>
    <w:rsid w:val="003B1019"/>
    <w:rsid w:val="003B12DF"/>
    <w:rsid w:val="003B1373"/>
    <w:rsid w:val="003B13AB"/>
    <w:rsid w:val="003B16AD"/>
    <w:rsid w:val="003B196B"/>
    <w:rsid w:val="003B1B59"/>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0E"/>
    <w:rsid w:val="003B60BB"/>
    <w:rsid w:val="003B6180"/>
    <w:rsid w:val="003B64D9"/>
    <w:rsid w:val="003B6599"/>
    <w:rsid w:val="003B6A8F"/>
    <w:rsid w:val="003B6AC6"/>
    <w:rsid w:val="003B6D1C"/>
    <w:rsid w:val="003B6FC8"/>
    <w:rsid w:val="003B71E5"/>
    <w:rsid w:val="003B7431"/>
    <w:rsid w:val="003B7DF0"/>
    <w:rsid w:val="003B7E7F"/>
    <w:rsid w:val="003C0CEE"/>
    <w:rsid w:val="003C0DBD"/>
    <w:rsid w:val="003C1058"/>
    <w:rsid w:val="003C1433"/>
    <w:rsid w:val="003C1666"/>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91"/>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70"/>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4"/>
    <w:rsid w:val="003D6955"/>
    <w:rsid w:val="003D6AAF"/>
    <w:rsid w:val="003D6C68"/>
    <w:rsid w:val="003D7131"/>
    <w:rsid w:val="003D715F"/>
    <w:rsid w:val="003D72C8"/>
    <w:rsid w:val="003D77C0"/>
    <w:rsid w:val="003D787D"/>
    <w:rsid w:val="003D78E9"/>
    <w:rsid w:val="003D7B58"/>
    <w:rsid w:val="003D7BDF"/>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2F"/>
    <w:rsid w:val="003E37F5"/>
    <w:rsid w:val="003E39FC"/>
    <w:rsid w:val="003E3A3F"/>
    <w:rsid w:val="003E3AFB"/>
    <w:rsid w:val="003E3D8F"/>
    <w:rsid w:val="003E4582"/>
    <w:rsid w:val="003E4845"/>
    <w:rsid w:val="003E4B26"/>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7"/>
    <w:rsid w:val="003F1DB8"/>
    <w:rsid w:val="003F1E22"/>
    <w:rsid w:val="003F1E84"/>
    <w:rsid w:val="003F25F2"/>
    <w:rsid w:val="003F265C"/>
    <w:rsid w:val="003F279E"/>
    <w:rsid w:val="003F2AD9"/>
    <w:rsid w:val="003F2B25"/>
    <w:rsid w:val="003F2B63"/>
    <w:rsid w:val="003F3512"/>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259"/>
    <w:rsid w:val="00416908"/>
    <w:rsid w:val="00416B7D"/>
    <w:rsid w:val="00416F0B"/>
    <w:rsid w:val="0041733C"/>
    <w:rsid w:val="004173AB"/>
    <w:rsid w:val="004173DE"/>
    <w:rsid w:val="0041766B"/>
    <w:rsid w:val="004179AB"/>
    <w:rsid w:val="00417E7B"/>
    <w:rsid w:val="004200A4"/>
    <w:rsid w:val="0042022F"/>
    <w:rsid w:val="0042035F"/>
    <w:rsid w:val="004205B3"/>
    <w:rsid w:val="004206FA"/>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73B"/>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B2"/>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46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26"/>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B69"/>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3F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E2B"/>
    <w:rsid w:val="00451F17"/>
    <w:rsid w:val="00452041"/>
    <w:rsid w:val="00452209"/>
    <w:rsid w:val="004522B4"/>
    <w:rsid w:val="00452316"/>
    <w:rsid w:val="00452C73"/>
    <w:rsid w:val="00453306"/>
    <w:rsid w:val="0045366E"/>
    <w:rsid w:val="004537CB"/>
    <w:rsid w:val="004537F5"/>
    <w:rsid w:val="00453A72"/>
    <w:rsid w:val="00453C0B"/>
    <w:rsid w:val="0045420A"/>
    <w:rsid w:val="004542D3"/>
    <w:rsid w:val="00454431"/>
    <w:rsid w:val="004544FD"/>
    <w:rsid w:val="0045462B"/>
    <w:rsid w:val="004548D6"/>
    <w:rsid w:val="00454A22"/>
    <w:rsid w:val="00454C71"/>
    <w:rsid w:val="00454D42"/>
    <w:rsid w:val="0045545A"/>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99"/>
    <w:rsid w:val="004613D0"/>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1A4"/>
    <w:rsid w:val="0046671A"/>
    <w:rsid w:val="00466786"/>
    <w:rsid w:val="00466F2B"/>
    <w:rsid w:val="00467039"/>
    <w:rsid w:val="0046722E"/>
    <w:rsid w:val="00467A8B"/>
    <w:rsid w:val="00467AB5"/>
    <w:rsid w:val="00467AFF"/>
    <w:rsid w:val="00467D0F"/>
    <w:rsid w:val="00467DCE"/>
    <w:rsid w:val="004701EF"/>
    <w:rsid w:val="004707F6"/>
    <w:rsid w:val="004708DD"/>
    <w:rsid w:val="00470957"/>
    <w:rsid w:val="00470C44"/>
    <w:rsid w:val="00470F39"/>
    <w:rsid w:val="00471055"/>
    <w:rsid w:val="004716AD"/>
    <w:rsid w:val="00471779"/>
    <w:rsid w:val="00471BCF"/>
    <w:rsid w:val="00471F99"/>
    <w:rsid w:val="00471F9B"/>
    <w:rsid w:val="00472327"/>
    <w:rsid w:val="00472CAD"/>
    <w:rsid w:val="00472E0B"/>
    <w:rsid w:val="00472E74"/>
    <w:rsid w:val="00472F4B"/>
    <w:rsid w:val="004730B6"/>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332"/>
    <w:rsid w:val="004776C5"/>
    <w:rsid w:val="004777BE"/>
    <w:rsid w:val="00477FDC"/>
    <w:rsid w:val="004800B0"/>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5"/>
    <w:rsid w:val="00483D8E"/>
    <w:rsid w:val="00484102"/>
    <w:rsid w:val="0048420D"/>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D97"/>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9C"/>
    <w:rsid w:val="004919E9"/>
    <w:rsid w:val="00491A9D"/>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26F"/>
    <w:rsid w:val="004A146C"/>
    <w:rsid w:val="004A146F"/>
    <w:rsid w:val="004A16FC"/>
    <w:rsid w:val="004A198E"/>
    <w:rsid w:val="004A1A26"/>
    <w:rsid w:val="004A1D0B"/>
    <w:rsid w:val="004A1EAA"/>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5F2"/>
    <w:rsid w:val="004A5CD5"/>
    <w:rsid w:val="004A5ED2"/>
    <w:rsid w:val="004A627A"/>
    <w:rsid w:val="004A63D3"/>
    <w:rsid w:val="004A646A"/>
    <w:rsid w:val="004A65F6"/>
    <w:rsid w:val="004A6640"/>
    <w:rsid w:val="004A6999"/>
    <w:rsid w:val="004A69B5"/>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A04"/>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6FD3"/>
    <w:rsid w:val="004B7264"/>
    <w:rsid w:val="004B7329"/>
    <w:rsid w:val="004B73C8"/>
    <w:rsid w:val="004B773D"/>
    <w:rsid w:val="004B7791"/>
    <w:rsid w:val="004B7922"/>
    <w:rsid w:val="004B7B0D"/>
    <w:rsid w:val="004B7BE5"/>
    <w:rsid w:val="004B7CC5"/>
    <w:rsid w:val="004B7E91"/>
    <w:rsid w:val="004B7F34"/>
    <w:rsid w:val="004C04F6"/>
    <w:rsid w:val="004C0E17"/>
    <w:rsid w:val="004C0FDA"/>
    <w:rsid w:val="004C119F"/>
    <w:rsid w:val="004C129A"/>
    <w:rsid w:val="004C1495"/>
    <w:rsid w:val="004C14FC"/>
    <w:rsid w:val="004C1B07"/>
    <w:rsid w:val="004C1E30"/>
    <w:rsid w:val="004C1F24"/>
    <w:rsid w:val="004C26FB"/>
    <w:rsid w:val="004C2E67"/>
    <w:rsid w:val="004C3406"/>
    <w:rsid w:val="004C34FB"/>
    <w:rsid w:val="004C35E3"/>
    <w:rsid w:val="004C386B"/>
    <w:rsid w:val="004C3D75"/>
    <w:rsid w:val="004C3D98"/>
    <w:rsid w:val="004C3DDE"/>
    <w:rsid w:val="004C3F14"/>
    <w:rsid w:val="004C4247"/>
    <w:rsid w:val="004C4286"/>
    <w:rsid w:val="004C4415"/>
    <w:rsid w:val="004C460F"/>
    <w:rsid w:val="004C493C"/>
    <w:rsid w:val="004C4FDC"/>
    <w:rsid w:val="004C52DD"/>
    <w:rsid w:val="004C587F"/>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C1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38"/>
    <w:rsid w:val="004D6194"/>
    <w:rsid w:val="004D6354"/>
    <w:rsid w:val="004D655C"/>
    <w:rsid w:val="004D6594"/>
    <w:rsid w:val="004D6B24"/>
    <w:rsid w:val="004D6B44"/>
    <w:rsid w:val="004D6EF1"/>
    <w:rsid w:val="004D706E"/>
    <w:rsid w:val="004D7A19"/>
    <w:rsid w:val="004D7B4A"/>
    <w:rsid w:val="004D7C36"/>
    <w:rsid w:val="004D7DB9"/>
    <w:rsid w:val="004D7F26"/>
    <w:rsid w:val="004E0414"/>
    <w:rsid w:val="004E0888"/>
    <w:rsid w:val="004E0A0A"/>
    <w:rsid w:val="004E0BA1"/>
    <w:rsid w:val="004E1354"/>
    <w:rsid w:val="004E1A3E"/>
    <w:rsid w:val="004E215B"/>
    <w:rsid w:val="004E2381"/>
    <w:rsid w:val="004E285D"/>
    <w:rsid w:val="004E29B6"/>
    <w:rsid w:val="004E30B9"/>
    <w:rsid w:val="004E3202"/>
    <w:rsid w:val="004E33DC"/>
    <w:rsid w:val="004E3446"/>
    <w:rsid w:val="004E3645"/>
    <w:rsid w:val="004E3A6E"/>
    <w:rsid w:val="004E3E77"/>
    <w:rsid w:val="004E3EB9"/>
    <w:rsid w:val="004E3EBA"/>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E1"/>
    <w:rsid w:val="004F07D2"/>
    <w:rsid w:val="004F14D9"/>
    <w:rsid w:val="004F1A80"/>
    <w:rsid w:val="004F1ADD"/>
    <w:rsid w:val="004F1C1A"/>
    <w:rsid w:val="004F1C53"/>
    <w:rsid w:val="004F1D33"/>
    <w:rsid w:val="004F1DF0"/>
    <w:rsid w:val="004F1EA5"/>
    <w:rsid w:val="004F1FA7"/>
    <w:rsid w:val="004F20B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DCE"/>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A3C"/>
    <w:rsid w:val="004F6BCE"/>
    <w:rsid w:val="004F707C"/>
    <w:rsid w:val="004F7086"/>
    <w:rsid w:val="004F74D4"/>
    <w:rsid w:val="004F7810"/>
    <w:rsid w:val="004F7A60"/>
    <w:rsid w:val="004F7C8D"/>
    <w:rsid w:val="004F7F65"/>
    <w:rsid w:val="005003E0"/>
    <w:rsid w:val="00500501"/>
    <w:rsid w:val="00500961"/>
    <w:rsid w:val="005009B6"/>
    <w:rsid w:val="00500A4F"/>
    <w:rsid w:val="00500EB0"/>
    <w:rsid w:val="00500F4A"/>
    <w:rsid w:val="00501537"/>
    <w:rsid w:val="00501A05"/>
    <w:rsid w:val="00501AD7"/>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BB"/>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59"/>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CB1"/>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24B"/>
    <w:rsid w:val="005253B3"/>
    <w:rsid w:val="00525E2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13"/>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2BD"/>
    <w:rsid w:val="005413DD"/>
    <w:rsid w:val="005418EA"/>
    <w:rsid w:val="00541D17"/>
    <w:rsid w:val="00541D2F"/>
    <w:rsid w:val="00541F0A"/>
    <w:rsid w:val="00542434"/>
    <w:rsid w:val="00542464"/>
    <w:rsid w:val="005424BD"/>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D0"/>
    <w:rsid w:val="005458C5"/>
    <w:rsid w:val="005459B5"/>
    <w:rsid w:val="00545FBF"/>
    <w:rsid w:val="00546163"/>
    <w:rsid w:val="0054621A"/>
    <w:rsid w:val="00546256"/>
    <w:rsid w:val="00546346"/>
    <w:rsid w:val="00546508"/>
    <w:rsid w:val="005465FB"/>
    <w:rsid w:val="00546968"/>
    <w:rsid w:val="00546E2C"/>
    <w:rsid w:val="00546E6B"/>
    <w:rsid w:val="005470CE"/>
    <w:rsid w:val="005471B1"/>
    <w:rsid w:val="00547523"/>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527"/>
    <w:rsid w:val="005527D1"/>
    <w:rsid w:val="00552881"/>
    <w:rsid w:val="00552BD8"/>
    <w:rsid w:val="00552C25"/>
    <w:rsid w:val="00552C57"/>
    <w:rsid w:val="00552D9F"/>
    <w:rsid w:val="00552E7E"/>
    <w:rsid w:val="005533FB"/>
    <w:rsid w:val="00553492"/>
    <w:rsid w:val="00553A29"/>
    <w:rsid w:val="00553D48"/>
    <w:rsid w:val="0055420D"/>
    <w:rsid w:val="0055426A"/>
    <w:rsid w:val="0055427B"/>
    <w:rsid w:val="00554298"/>
    <w:rsid w:val="0055454C"/>
    <w:rsid w:val="0055465D"/>
    <w:rsid w:val="00554945"/>
    <w:rsid w:val="0055497B"/>
    <w:rsid w:val="00554E90"/>
    <w:rsid w:val="00555088"/>
    <w:rsid w:val="00555219"/>
    <w:rsid w:val="00555237"/>
    <w:rsid w:val="00555276"/>
    <w:rsid w:val="00555310"/>
    <w:rsid w:val="005557F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8C1"/>
    <w:rsid w:val="00557C2A"/>
    <w:rsid w:val="00557C40"/>
    <w:rsid w:val="00557FA5"/>
    <w:rsid w:val="005601E9"/>
    <w:rsid w:val="005603C3"/>
    <w:rsid w:val="005606C2"/>
    <w:rsid w:val="00560B37"/>
    <w:rsid w:val="00560C97"/>
    <w:rsid w:val="00560D1C"/>
    <w:rsid w:val="00560F05"/>
    <w:rsid w:val="005611F6"/>
    <w:rsid w:val="005615EE"/>
    <w:rsid w:val="0056170D"/>
    <w:rsid w:val="00561A4C"/>
    <w:rsid w:val="00561CE3"/>
    <w:rsid w:val="00561CF3"/>
    <w:rsid w:val="00561DB2"/>
    <w:rsid w:val="00562721"/>
    <w:rsid w:val="0056294B"/>
    <w:rsid w:val="00562B2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191"/>
    <w:rsid w:val="00574306"/>
    <w:rsid w:val="005748C5"/>
    <w:rsid w:val="005748D0"/>
    <w:rsid w:val="00574B0F"/>
    <w:rsid w:val="005755D5"/>
    <w:rsid w:val="00576015"/>
    <w:rsid w:val="00576258"/>
    <w:rsid w:val="00576278"/>
    <w:rsid w:val="005764DC"/>
    <w:rsid w:val="00576539"/>
    <w:rsid w:val="0057656A"/>
    <w:rsid w:val="005767F2"/>
    <w:rsid w:val="005769AF"/>
    <w:rsid w:val="005769C2"/>
    <w:rsid w:val="00576AB1"/>
    <w:rsid w:val="00576E4B"/>
    <w:rsid w:val="005779F9"/>
    <w:rsid w:val="00577F17"/>
    <w:rsid w:val="005805A6"/>
    <w:rsid w:val="00580674"/>
    <w:rsid w:val="0058067A"/>
    <w:rsid w:val="0058073D"/>
    <w:rsid w:val="00580B97"/>
    <w:rsid w:val="00580B9C"/>
    <w:rsid w:val="0058109A"/>
    <w:rsid w:val="0058110F"/>
    <w:rsid w:val="00581440"/>
    <w:rsid w:val="00581462"/>
    <w:rsid w:val="005816A6"/>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AB5"/>
    <w:rsid w:val="005A1B04"/>
    <w:rsid w:val="005A1CFF"/>
    <w:rsid w:val="005A1D16"/>
    <w:rsid w:val="005A1EB2"/>
    <w:rsid w:val="005A1ECE"/>
    <w:rsid w:val="005A2099"/>
    <w:rsid w:val="005A279D"/>
    <w:rsid w:val="005A27FA"/>
    <w:rsid w:val="005A2830"/>
    <w:rsid w:val="005A28A7"/>
    <w:rsid w:val="005A327F"/>
    <w:rsid w:val="005A33C2"/>
    <w:rsid w:val="005A37B0"/>
    <w:rsid w:val="005A3A4B"/>
    <w:rsid w:val="005A3AE9"/>
    <w:rsid w:val="005A3B90"/>
    <w:rsid w:val="005A3D7A"/>
    <w:rsid w:val="005A3E9E"/>
    <w:rsid w:val="005A4992"/>
    <w:rsid w:val="005A4B91"/>
    <w:rsid w:val="005A4E37"/>
    <w:rsid w:val="005A524A"/>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988"/>
    <w:rsid w:val="005B1DFC"/>
    <w:rsid w:val="005B2100"/>
    <w:rsid w:val="005B2115"/>
    <w:rsid w:val="005B2493"/>
    <w:rsid w:val="005B24D1"/>
    <w:rsid w:val="005B26B0"/>
    <w:rsid w:val="005B2812"/>
    <w:rsid w:val="005B29D8"/>
    <w:rsid w:val="005B2B7B"/>
    <w:rsid w:val="005B2D1B"/>
    <w:rsid w:val="005B2DD8"/>
    <w:rsid w:val="005B302F"/>
    <w:rsid w:val="005B304C"/>
    <w:rsid w:val="005B33C2"/>
    <w:rsid w:val="005B36D1"/>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CB4"/>
    <w:rsid w:val="005C0021"/>
    <w:rsid w:val="005C042F"/>
    <w:rsid w:val="005C0439"/>
    <w:rsid w:val="005C0D57"/>
    <w:rsid w:val="005C0E50"/>
    <w:rsid w:val="005C0F1C"/>
    <w:rsid w:val="005C1475"/>
    <w:rsid w:val="005C1ADE"/>
    <w:rsid w:val="005C1D11"/>
    <w:rsid w:val="005C1DF9"/>
    <w:rsid w:val="005C20FF"/>
    <w:rsid w:val="005C2193"/>
    <w:rsid w:val="005C21FB"/>
    <w:rsid w:val="005C2259"/>
    <w:rsid w:val="005C27FB"/>
    <w:rsid w:val="005C29BD"/>
    <w:rsid w:val="005C2ABD"/>
    <w:rsid w:val="005C2C93"/>
    <w:rsid w:val="005C305B"/>
    <w:rsid w:val="005C35F5"/>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ADE"/>
    <w:rsid w:val="005D1D42"/>
    <w:rsid w:val="005D1EE5"/>
    <w:rsid w:val="005D2283"/>
    <w:rsid w:val="005D271D"/>
    <w:rsid w:val="005D2776"/>
    <w:rsid w:val="005D279C"/>
    <w:rsid w:val="005D292B"/>
    <w:rsid w:val="005D2AD6"/>
    <w:rsid w:val="005D2EE2"/>
    <w:rsid w:val="005D318D"/>
    <w:rsid w:val="005D33A0"/>
    <w:rsid w:val="005D352F"/>
    <w:rsid w:val="005D3AF3"/>
    <w:rsid w:val="005D3E43"/>
    <w:rsid w:val="005D40C9"/>
    <w:rsid w:val="005D4D5A"/>
    <w:rsid w:val="005D4E53"/>
    <w:rsid w:val="005D55AC"/>
    <w:rsid w:val="005D5892"/>
    <w:rsid w:val="005D5C74"/>
    <w:rsid w:val="005D5FF5"/>
    <w:rsid w:val="005D6488"/>
    <w:rsid w:val="005D6A0A"/>
    <w:rsid w:val="005D6A37"/>
    <w:rsid w:val="005D6B61"/>
    <w:rsid w:val="005D6BFC"/>
    <w:rsid w:val="005D70F8"/>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8A7"/>
    <w:rsid w:val="005E39A2"/>
    <w:rsid w:val="005E3CAA"/>
    <w:rsid w:val="005E3D8B"/>
    <w:rsid w:val="005E3E0E"/>
    <w:rsid w:val="005E4024"/>
    <w:rsid w:val="005E4185"/>
    <w:rsid w:val="005E4192"/>
    <w:rsid w:val="005E42A2"/>
    <w:rsid w:val="005E44D5"/>
    <w:rsid w:val="005E4589"/>
    <w:rsid w:val="005E4C23"/>
    <w:rsid w:val="005E4E3F"/>
    <w:rsid w:val="005E4FD3"/>
    <w:rsid w:val="005E5323"/>
    <w:rsid w:val="005E55BE"/>
    <w:rsid w:val="005E56A2"/>
    <w:rsid w:val="005E5ACE"/>
    <w:rsid w:val="005E5C36"/>
    <w:rsid w:val="005E5CB1"/>
    <w:rsid w:val="005E5EBB"/>
    <w:rsid w:val="005E5EEB"/>
    <w:rsid w:val="005E6317"/>
    <w:rsid w:val="005E67F6"/>
    <w:rsid w:val="005E6947"/>
    <w:rsid w:val="005E6B4F"/>
    <w:rsid w:val="005E6E83"/>
    <w:rsid w:val="005E6FB9"/>
    <w:rsid w:val="005E71D5"/>
    <w:rsid w:val="005E7208"/>
    <w:rsid w:val="005E749E"/>
    <w:rsid w:val="005E7655"/>
    <w:rsid w:val="005E780D"/>
    <w:rsid w:val="005E7A52"/>
    <w:rsid w:val="005E7B0A"/>
    <w:rsid w:val="005E7CFA"/>
    <w:rsid w:val="005E7FDD"/>
    <w:rsid w:val="005F041D"/>
    <w:rsid w:val="005F0767"/>
    <w:rsid w:val="005F07DA"/>
    <w:rsid w:val="005F08CD"/>
    <w:rsid w:val="005F0F5F"/>
    <w:rsid w:val="005F12E5"/>
    <w:rsid w:val="005F13DA"/>
    <w:rsid w:val="005F19CD"/>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E80"/>
    <w:rsid w:val="005F4F35"/>
    <w:rsid w:val="005F5032"/>
    <w:rsid w:val="005F50F6"/>
    <w:rsid w:val="005F51CB"/>
    <w:rsid w:val="005F54C3"/>
    <w:rsid w:val="005F5524"/>
    <w:rsid w:val="005F55FD"/>
    <w:rsid w:val="005F5833"/>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8B8"/>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197"/>
    <w:rsid w:val="00611252"/>
    <w:rsid w:val="0061137D"/>
    <w:rsid w:val="00611476"/>
    <w:rsid w:val="0061151D"/>
    <w:rsid w:val="00611D0C"/>
    <w:rsid w:val="00612172"/>
    <w:rsid w:val="006121BE"/>
    <w:rsid w:val="0061226D"/>
    <w:rsid w:val="00612379"/>
    <w:rsid w:val="006125C4"/>
    <w:rsid w:val="0061270A"/>
    <w:rsid w:val="00612B58"/>
    <w:rsid w:val="00612C64"/>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B8A"/>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596"/>
    <w:rsid w:val="00623E8F"/>
    <w:rsid w:val="00624129"/>
    <w:rsid w:val="0062432F"/>
    <w:rsid w:val="00624445"/>
    <w:rsid w:val="00624524"/>
    <w:rsid w:val="00624631"/>
    <w:rsid w:val="006246C4"/>
    <w:rsid w:val="00624979"/>
    <w:rsid w:val="00624E41"/>
    <w:rsid w:val="00624E85"/>
    <w:rsid w:val="00624F4C"/>
    <w:rsid w:val="00624F62"/>
    <w:rsid w:val="00624FEC"/>
    <w:rsid w:val="006251DD"/>
    <w:rsid w:val="006251ED"/>
    <w:rsid w:val="006253C7"/>
    <w:rsid w:val="00625543"/>
    <w:rsid w:val="00625896"/>
    <w:rsid w:val="00625995"/>
    <w:rsid w:val="00625A23"/>
    <w:rsid w:val="00625BC9"/>
    <w:rsid w:val="00625C41"/>
    <w:rsid w:val="00625F5E"/>
    <w:rsid w:val="00626532"/>
    <w:rsid w:val="006265AB"/>
    <w:rsid w:val="006267D0"/>
    <w:rsid w:val="006269F2"/>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239"/>
    <w:rsid w:val="00636464"/>
    <w:rsid w:val="006365A3"/>
    <w:rsid w:val="0063666B"/>
    <w:rsid w:val="00636826"/>
    <w:rsid w:val="00636A27"/>
    <w:rsid w:val="006372B6"/>
    <w:rsid w:val="00637669"/>
    <w:rsid w:val="006377C8"/>
    <w:rsid w:val="00637EBC"/>
    <w:rsid w:val="00637FA4"/>
    <w:rsid w:val="00640054"/>
    <w:rsid w:val="00640AF2"/>
    <w:rsid w:val="00640BCB"/>
    <w:rsid w:val="00640CDA"/>
    <w:rsid w:val="0064111F"/>
    <w:rsid w:val="00641358"/>
    <w:rsid w:val="00641504"/>
    <w:rsid w:val="00641865"/>
    <w:rsid w:val="0064195D"/>
    <w:rsid w:val="00641A1E"/>
    <w:rsid w:val="00641A23"/>
    <w:rsid w:val="00641D84"/>
    <w:rsid w:val="0064233B"/>
    <w:rsid w:val="006425F0"/>
    <w:rsid w:val="0064276D"/>
    <w:rsid w:val="006428AF"/>
    <w:rsid w:val="0064297A"/>
    <w:rsid w:val="00642996"/>
    <w:rsid w:val="006429CC"/>
    <w:rsid w:val="00642C08"/>
    <w:rsid w:val="00642C8A"/>
    <w:rsid w:val="00643372"/>
    <w:rsid w:val="006439BD"/>
    <w:rsid w:val="00643A89"/>
    <w:rsid w:val="00643BB4"/>
    <w:rsid w:val="00643BE9"/>
    <w:rsid w:val="00643D9B"/>
    <w:rsid w:val="006440E1"/>
    <w:rsid w:val="00644602"/>
    <w:rsid w:val="006446FC"/>
    <w:rsid w:val="00644BA9"/>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47FDC"/>
    <w:rsid w:val="00650221"/>
    <w:rsid w:val="006502F0"/>
    <w:rsid w:val="00650AF1"/>
    <w:rsid w:val="006516D9"/>
    <w:rsid w:val="00651827"/>
    <w:rsid w:val="0065191D"/>
    <w:rsid w:val="00651C3B"/>
    <w:rsid w:val="00651E7C"/>
    <w:rsid w:val="00651FC7"/>
    <w:rsid w:val="00652195"/>
    <w:rsid w:val="00652340"/>
    <w:rsid w:val="006525E6"/>
    <w:rsid w:val="00652613"/>
    <w:rsid w:val="00652671"/>
    <w:rsid w:val="00652705"/>
    <w:rsid w:val="006529BF"/>
    <w:rsid w:val="00652A5D"/>
    <w:rsid w:val="00652D50"/>
    <w:rsid w:val="00652F62"/>
    <w:rsid w:val="006531CD"/>
    <w:rsid w:val="00653313"/>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357"/>
    <w:rsid w:val="006574B2"/>
    <w:rsid w:val="00657662"/>
    <w:rsid w:val="0065769A"/>
    <w:rsid w:val="00657BC5"/>
    <w:rsid w:val="00657D5F"/>
    <w:rsid w:val="00660112"/>
    <w:rsid w:val="00660128"/>
    <w:rsid w:val="0066020C"/>
    <w:rsid w:val="00660937"/>
    <w:rsid w:val="00660A5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382"/>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EF4"/>
    <w:rsid w:val="00677F21"/>
    <w:rsid w:val="00677F24"/>
    <w:rsid w:val="0068023D"/>
    <w:rsid w:val="006804FF"/>
    <w:rsid w:val="00680951"/>
    <w:rsid w:val="00680979"/>
    <w:rsid w:val="00680EF7"/>
    <w:rsid w:val="0068108D"/>
    <w:rsid w:val="006810ED"/>
    <w:rsid w:val="0068131F"/>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25"/>
    <w:rsid w:val="00684586"/>
    <w:rsid w:val="0068473F"/>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7D2"/>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C86"/>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733"/>
    <w:rsid w:val="00696AC8"/>
    <w:rsid w:val="00696E96"/>
    <w:rsid w:val="00697127"/>
    <w:rsid w:val="0069726F"/>
    <w:rsid w:val="00697329"/>
    <w:rsid w:val="006975FF"/>
    <w:rsid w:val="006A0015"/>
    <w:rsid w:val="006A0090"/>
    <w:rsid w:val="006A067A"/>
    <w:rsid w:val="006A0724"/>
    <w:rsid w:val="006A0740"/>
    <w:rsid w:val="006A0999"/>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5F7"/>
    <w:rsid w:val="006B0838"/>
    <w:rsid w:val="006B08E9"/>
    <w:rsid w:val="006B09DD"/>
    <w:rsid w:val="006B0CBE"/>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06E"/>
    <w:rsid w:val="006B4128"/>
    <w:rsid w:val="006B414A"/>
    <w:rsid w:val="006B4B28"/>
    <w:rsid w:val="006B5194"/>
    <w:rsid w:val="006B555E"/>
    <w:rsid w:val="006B5AAD"/>
    <w:rsid w:val="006B5B12"/>
    <w:rsid w:val="006B5F9A"/>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41"/>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EA1"/>
    <w:rsid w:val="006C7011"/>
    <w:rsid w:val="006C76B3"/>
    <w:rsid w:val="006C79BF"/>
    <w:rsid w:val="006D02B9"/>
    <w:rsid w:val="006D0477"/>
    <w:rsid w:val="006D055F"/>
    <w:rsid w:val="006D07AE"/>
    <w:rsid w:val="006D0D24"/>
    <w:rsid w:val="006D0ED4"/>
    <w:rsid w:val="006D10FC"/>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ED9"/>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1D0"/>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DED"/>
    <w:rsid w:val="006E73CF"/>
    <w:rsid w:val="006E75B7"/>
    <w:rsid w:val="006E78ED"/>
    <w:rsid w:val="006E79ED"/>
    <w:rsid w:val="006E7CA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5D"/>
    <w:rsid w:val="006F2EA1"/>
    <w:rsid w:val="006F3247"/>
    <w:rsid w:val="006F33E4"/>
    <w:rsid w:val="006F347B"/>
    <w:rsid w:val="006F3515"/>
    <w:rsid w:val="006F37FC"/>
    <w:rsid w:val="006F390C"/>
    <w:rsid w:val="006F430D"/>
    <w:rsid w:val="006F4519"/>
    <w:rsid w:val="006F471F"/>
    <w:rsid w:val="006F4803"/>
    <w:rsid w:val="006F483B"/>
    <w:rsid w:val="006F4B24"/>
    <w:rsid w:val="006F57B4"/>
    <w:rsid w:val="006F58B1"/>
    <w:rsid w:val="006F5963"/>
    <w:rsid w:val="006F64FD"/>
    <w:rsid w:val="006F66AF"/>
    <w:rsid w:val="006F6728"/>
    <w:rsid w:val="006F70D3"/>
    <w:rsid w:val="006F71FF"/>
    <w:rsid w:val="006F7802"/>
    <w:rsid w:val="006F7AA8"/>
    <w:rsid w:val="007001A8"/>
    <w:rsid w:val="007002FD"/>
    <w:rsid w:val="007003EA"/>
    <w:rsid w:val="00700404"/>
    <w:rsid w:val="00700A41"/>
    <w:rsid w:val="00700B12"/>
    <w:rsid w:val="00700CBF"/>
    <w:rsid w:val="007010E8"/>
    <w:rsid w:val="0070169F"/>
    <w:rsid w:val="00701A75"/>
    <w:rsid w:val="00701BA9"/>
    <w:rsid w:val="00701C0C"/>
    <w:rsid w:val="00701C2D"/>
    <w:rsid w:val="00701C40"/>
    <w:rsid w:val="00701EBC"/>
    <w:rsid w:val="007023B3"/>
    <w:rsid w:val="00702877"/>
    <w:rsid w:val="00702EA5"/>
    <w:rsid w:val="00703368"/>
    <w:rsid w:val="007033C5"/>
    <w:rsid w:val="00703445"/>
    <w:rsid w:val="00703932"/>
    <w:rsid w:val="0070440D"/>
    <w:rsid w:val="007044B0"/>
    <w:rsid w:val="00704604"/>
    <w:rsid w:val="00704A70"/>
    <w:rsid w:val="00704CF5"/>
    <w:rsid w:val="00704D4A"/>
    <w:rsid w:val="00704FCC"/>
    <w:rsid w:val="00705388"/>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923"/>
    <w:rsid w:val="007121DF"/>
    <w:rsid w:val="007122A9"/>
    <w:rsid w:val="007122F9"/>
    <w:rsid w:val="0071230B"/>
    <w:rsid w:val="007123E7"/>
    <w:rsid w:val="00712458"/>
    <w:rsid w:val="007125B3"/>
    <w:rsid w:val="007126BA"/>
    <w:rsid w:val="007129D6"/>
    <w:rsid w:val="00712CEC"/>
    <w:rsid w:val="00712F37"/>
    <w:rsid w:val="007135CA"/>
    <w:rsid w:val="00713767"/>
    <w:rsid w:val="00713D53"/>
    <w:rsid w:val="00713DA7"/>
    <w:rsid w:val="00713E3C"/>
    <w:rsid w:val="00713EBC"/>
    <w:rsid w:val="00713ECC"/>
    <w:rsid w:val="007143AF"/>
    <w:rsid w:val="00714918"/>
    <w:rsid w:val="00715025"/>
    <w:rsid w:val="0071529B"/>
    <w:rsid w:val="0071531E"/>
    <w:rsid w:val="00715457"/>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A01"/>
    <w:rsid w:val="00722F8A"/>
    <w:rsid w:val="007230B5"/>
    <w:rsid w:val="00723219"/>
    <w:rsid w:val="00723392"/>
    <w:rsid w:val="007233B0"/>
    <w:rsid w:val="007235A7"/>
    <w:rsid w:val="00723799"/>
    <w:rsid w:val="00723EA4"/>
    <w:rsid w:val="0072496E"/>
    <w:rsid w:val="007249E6"/>
    <w:rsid w:val="00724A83"/>
    <w:rsid w:val="00724C01"/>
    <w:rsid w:val="00724C97"/>
    <w:rsid w:val="00724E0F"/>
    <w:rsid w:val="007255AE"/>
    <w:rsid w:val="0072561F"/>
    <w:rsid w:val="00725639"/>
    <w:rsid w:val="007256F4"/>
    <w:rsid w:val="0072585D"/>
    <w:rsid w:val="00725D04"/>
    <w:rsid w:val="00725D55"/>
    <w:rsid w:val="00725F33"/>
    <w:rsid w:val="0072624B"/>
    <w:rsid w:val="007263D7"/>
    <w:rsid w:val="00726475"/>
    <w:rsid w:val="007266E5"/>
    <w:rsid w:val="00726D41"/>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C89"/>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D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CF1"/>
    <w:rsid w:val="00742D07"/>
    <w:rsid w:val="00742DD0"/>
    <w:rsid w:val="0074326D"/>
    <w:rsid w:val="0074365E"/>
    <w:rsid w:val="007438C6"/>
    <w:rsid w:val="00743B47"/>
    <w:rsid w:val="00743D8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0A"/>
    <w:rsid w:val="00746470"/>
    <w:rsid w:val="007466F1"/>
    <w:rsid w:val="007466F2"/>
    <w:rsid w:val="007469C7"/>
    <w:rsid w:val="00746A93"/>
    <w:rsid w:val="00746A9C"/>
    <w:rsid w:val="00746EE5"/>
    <w:rsid w:val="00746FFB"/>
    <w:rsid w:val="00747067"/>
    <w:rsid w:val="0074720E"/>
    <w:rsid w:val="00747309"/>
    <w:rsid w:val="007473CF"/>
    <w:rsid w:val="00747E1C"/>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8D1"/>
    <w:rsid w:val="00756B13"/>
    <w:rsid w:val="00756F1D"/>
    <w:rsid w:val="007571E4"/>
    <w:rsid w:val="00757345"/>
    <w:rsid w:val="007575F3"/>
    <w:rsid w:val="00757AA0"/>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6F8"/>
    <w:rsid w:val="007617E4"/>
    <w:rsid w:val="00761804"/>
    <w:rsid w:val="0076182F"/>
    <w:rsid w:val="00761845"/>
    <w:rsid w:val="00761A5C"/>
    <w:rsid w:val="00761FA3"/>
    <w:rsid w:val="00762044"/>
    <w:rsid w:val="007623F5"/>
    <w:rsid w:val="007624AE"/>
    <w:rsid w:val="00762538"/>
    <w:rsid w:val="00762B25"/>
    <w:rsid w:val="00762DDD"/>
    <w:rsid w:val="00763524"/>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4F"/>
    <w:rsid w:val="00766662"/>
    <w:rsid w:val="0076698B"/>
    <w:rsid w:val="0076699B"/>
    <w:rsid w:val="007671D3"/>
    <w:rsid w:val="0076734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169"/>
    <w:rsid w:val="00773366"/>
    <w:rsid w:val="00773385"/>
    <w:rsid w:val="007735EB"/>
    <w:rsid w:val="007736F6"/>
    <w:rsid w:val="0077377F"/>
    <w:rsid w:val="00773899"/>
    <w:rsid w:val="007738B5"/>
    <w:rsid w:val="007748CB"/>
    <w:rsid w:val="007748E4"/>
    <w:rsid w:val="00774AB4"/>
    <w:rsid w:val="00774AC9"/>
    <w:rsid w:val="007752F6"/>
    <w:rsid w:val="0077536A"/>
    <w:rsid w:val="007755C6"/>
    <w:rsid w:val="00775838"/>
    <w:rsid w:val="00775F24"/>
    <w:rsid w:val="00776981"/>
    <w:rsid w:val="007769CC"/>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286"/>
    <w:rsid w:val="00782812"/>
    <w:rsid w:val="00782C62"/>
    <w:rsid w:val="00782D8D"/>
    <w:rsid w:val="00782F94"/>
    <w:rsid w:val="00783631"/>
    <w:rsid w:val="00783822"/>
    <w:rsid w:val="00783F19"/>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6FE2"/>
    <w:rsid w:val="007875DC"/>
    <w:rsid w:val="007878BE"/>
    <w:rsid w:val="00787A61"/>
    <w:rsid w:val="00787C11"/>
    <w:rsid w:val="00787F43"/>
    <w:rsid w:val="007900EF"/>
    <w:rsid w:val="007903FF"/>
    <w:rsid w:val="0079044A"/>
    <w:rsid w:val="00790AA5"/>
    <w:rsid w:val="0079107B"/>
    <w:rsid w:val="00791082"/>
    <w:rsid w:val="0079127D"/>
    <w:rsid w:val="00791555"/>
    <w:rsid w:val="00791D6B"/>
    <w:rsid w:val="00791DEF"/>
    <w:rsid w:val="00792A56"/>
    <w:rsid w:val="00792C4E"/>
    <w:rsid w:val="00792F13"/>
    <w:rsid w:val="00793202"/>
    <w:rsid w:val="0079322B"/>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BB"/>
    <w:rsid w:val="007964BC"/>
    <w:rsid w:val="00796A0F"/>
    <w:rsid w:val="00796C6E"/>
    <w:rsid w:val="0079728E"/>
    <w:rsid w:val="0079742F"/>
    <w:rsid w:val="0079771F"/>
    <w:rsid w:val="0079782C"/>
    <w:rsid w:val="00797BBC"/>
    <w:rsid w:val="007A0661"/>
    <w:rsid w:val="007A086D"/>
    <w:rsid w:val="007A08F6"/>
    <w:rsid w:val="007A0AA3"/>
    <w:rsid w:val="007A0B1E"/>
    <w:rsid w:val="007A0B9A"/>
    <w:rsid w:val="007A0D05"/>
    <w:rsid w:val="007A11E8"/>
    <w:rsid w:val="007A2A53"/>
    <w:rsid w:val="007A2AD2"/>
    <w:rsid w:val="007A2D30"/>
    <w:rsid w:val="007A2EF6"/>
    <w:rsid w:val="007A2F27"/>
    <w:rsid w:val="007A3259"/>
    <w:rsid w:val="007A32FF"/>
    <w:rsid w:val="007A337D"/>
    <w:rsid w:val="007A3609"/>
    <w:rsid w:val="007A3AB3"/>
    <w:rsid w:val="007A3CDD"/>
    <w:rsid w:val="007A411E"/>
    <w:rsid w:val="007A49EC"/>
    <w:rsid w:val="007A51B4"/>
    <w:rsid w:val="007A51DF"/>
    <w:rsid w:val="007A5363"/>
    <w:rsid w:val="007A5395"/>
    <w:rsid w:val="007A55CA"/>
    <w:rsid w:val="007A581B"/>
    <w:rsid w:val="007A5FDE"/>
    <w:rsid w:val="007A6177"/>
    <w:rsid w:val="007A652E"/>
    <w:rsid w:val="007A6AEA"/>
    <w:rsid w:val="007A6E59"/>
    <w:rsid w:val="007A7022"/>
    <w:rsid w:val="007A7313"/>
    <w:rsid w:val="007A75F7"/>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879"/>
    <w:rsid w:val="007B2B08"/>
    <w:rsid w:val="007B2C0C"/>
    <w:rsid w:val="007B2CD9"/>
    <w:rsid w:val="007B2CFF"/>
    <w:rsid w:val="007B2D35"/>
    <w:rsid w:val="007B33D1"/>
    <w:rsid w:val="007B341E"/>
    <w:rsid w:val="007B3440"/>
    <w:rsid w:val="007B34B0"/>
    <w:rsid w:val="007B35B2"/>
    <w:rsid w:val="007B3BA0"/>
    <w:rsid w:val="007B3BDB"/>
    <w:rsid w:val="007B3C08"/>
    <w:rsid w:val="007B42F9"/>
    <w:rsid w:val="007B44DE"/>
    <w:rsid w:val="007B4904"/>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74"/>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D68"/>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0E3"/>
    <w:rsid w:val="007D3378"/>
    <w:rsid w:val="007D34BE"/>
    <w:rsid w:val="007D3592"/>
    <w:rsid w:val="007D3B1F"/>
    <w:rsid w:val="007D3DFC"/>
    <w:rsid w:val="007D42DC"/>
    <w:rsid w:val="007D42EF"/>
    <w:rsid w:val="007D44DB"/>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0B"/>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D69"/>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17"/>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DA0"/>
    <w:rsid w:val="00823FBC"/>
    <w:rsid w:val="008243CE"/>
    <w:rsid w:val="008244BF"/>
    <w:rsid w:val="00824547"/>
    <w:rsid w:val="00824765"/>
    <w:rsid w:val="00824BA6"/>
    <w:rsid w:val="00824EB2"/>
    <w:rsid w:val="00824F86"/>
    <w:rsid w:val="00825428"/>
    <w:rsid w:val="0082548D"/>
    <w:rsid w:val="0082572F"/>
    <w:rsid w:val="00825DA0"/>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A6"/>
    <w:rsid w:val="00832BFD"/>
    <w:rsid w:val="00833B5D"/>
    <w:rsid w:val="00833EAF"/>
    <w:rsid w:val="008340C9"/>
    <w:rsid w:val="008340F5"/>
    <w:rsid w:val="00834190"/>
    <w:rsid w:val="008342E5"/>
    <w:rsid w:val="00834983"/>
    <w:rsid w:val="00834E0C"/>
    <w:rsid w:val="008350B4"/>
    <w:rsid w:val="00835184"/>
    <w:rsid w:val="008351F7"/>
    <w:rsid w:val="0083525B"/>
    <w:rsid w:val="0083554E"/>
    <w:rsid w:val="00835607"/>
    <w:rsid w:val="008359B6"/>
    <w:rsid w:val="00835D7B"/>
    <w:rsid w:val="0083606C"/>
    <w:rsid w:val="0083649B"/>
    <w:rsid w:val="008365FF"/>
    <w:rsid w:val="008366F8"/>
    <w:rsid w:val="00836742"/>
    <w:rsid w:val="008369A1"/>
    <w:rsid w:val="00836C92"/>
    <w:rsid w:val="00836F0B"/>
    <w:rsid w:val="008373E3"/>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4B7"/>
    <w:rsid w:val="00842E09"/>
    <w:rsid w:val="00843097"/>
    <w:rsid w:val="008433BB"/>
    <w:rsid w:val="00843888"/>
    <w:rsid w:val="00843938"/>
    <w:rsid w:val="00843959"/>
    <w:rsid w:val="0084420C"/>
    <w:rsid w:val="008443E9"/>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1B8"/>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1BA"/>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A91"/>
    <w:rsid w:val="00860B0F"/>
    <w:rsid w:val="00860C24"/>
    <w:rsid w:val="00860ED6"/>
    <w:rsid w:val="00861050"/>
    <w:rsid w:val="0086138B"/>
    <w:rsid w:val="00861621"/>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7AC"/>
    <w:rsid w:val="00864990"/>
    <w:rsid w:val="008656E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41"/>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6AB"/>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B6"/>
    <w:rsid w:val="008870AF"/>
    <w:rsid w:val="00887251"/>
    <w:rsid w:val="008872C9"/>
    <w:rsid w:val="00887437"/>
    <w:rsid w:val="00887EE6"/>
    <w:rsid w:val="00887F51"/>
    <w:rsid w:val="00890042"/>
    <w:rsid w:val="008902BC"/>
    <w:rsid w:val="008906F0"/>
    <w:rsid w:val="008907F0"/>
    <w:rsid w:val="00890F8D"/>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75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F40"/>
    <w:rsid w:val="008A1431"/>
    <w:rsid w:val="008A1692"/>
    <w:rsid w:val="008A19AC"/>
    <w:rsid w:val="008A1C4F"/>
    <w:rsid w:val="008A1ED3"/>
    <w:rsid w:val="008A2119"/>
    <w:rsid w:val="008A2153"/>
    <w:rsid w:val="008A2198"/>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B16"/>
    <w:rsid w:val="008A5E34"/>
    <w:rsid w:val="008A61BD"/>
    <w:rsid w:val="008A633B"/>
    <w:rsid w:val="008A6717"/>
    <w:rsid w:val="008A6B8C"/>
    <w:rsid w:val="008A7059"/>
    <w:rsid w:val="008A71CE"/>
    <w:rsid w:val="008A74FD"/>
    <w:rsid w:val="008A79E0"/>
    <w:rsid w:val="008A7F30"/>
    <w:rsid w:val="008B07C0"/>
    <w:rsid w:val="008B0C1F"/>
    <w:rsid w:val="008B0F5E"/>
    <w:rsid w:val="008B10E5"/>
    <w:rsid w:val="008B11FB"/>
    <w:rsid w:val="008B1241"/>
    <w:rsid w:val="008B124C"/>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64"/>
    <w:rsid w:val="008B538E"/>
    <w:rsid w:val="008B56DD"/>
    <w:rsid w:val="008B5701"/>
    <w:rsid w:val="008B5BB8"/>
    <w:rsid w:val="008B5CC6"/>
    <w:rsid w:val="008B5DE1"/>
    <w:rsid w:val="008B6087"/>
    <w:rsid w:val="008B62BE"/>
    <w:rsid w:val="008B63FE"/>
    <w:rsid w:val="008B66BF"/>
    <w:rsid w:val="008B6C52"/>
    <w:rsid w:val="008B6D4C"/>
    <w:rsid w:val="008B6DBA"/>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3B7"/>
    <w:rsid w:val="008C35FE"/>
    <w:rsid w:val="008C36C1"/>
    <w:rsid w:val="008C3A7D"/>
    <w:rsid w:val="008C3A85"/>
    <w:rsid w:val="008C3CBE"/>
    <w:rsid w:val="008C4076"/>
    <w:rsid w:val="008C41BF"/>
    <w:rsid w:val="008C43D0"/>
    <w:rsid w:val="008C452A"/>
    <w:rsid w:val="008C466C"/>
    <w:rsid w:val="008C4D55"/>
    <w:rsid w:val="008C4F6B"/>
    <w:rsid w:val="008C5F6E"/>
    <w:rsid w:val="008C603C"/>
    <w:rsid w:val="008C62B0"/>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640"/>
    <w:rsid w:val="008D4AAF"/>
    <w:rsid w:val="008D4AD9"/>
    <w:rsid w:val="008D4B36"/>
    <w:rsid w:val="008D4D56"/>
    <w:rsid w:val="008D4FB9"/>
    <w:rsid w:val="008D5204"/>
    <w:rsid w:val="008D5259"/>
    <w:rsid w:val="008D5845"/>
    <w:rsid w:val="008D5FE5"/>
    <w:rsid w:val="008D60D3"/>
    <w:rsid w:val="008D644B"/>
    <w:rsid w:val="008D6506"/>
    <w:rsid w:val="008D65DA"/>
    <w:rsid w:val="008D6C16"/>
    <w:rsid w:val="008D6CFE"/>
    <w:rsid w:val="008D7298"/>
    <w:rsid w:val="008D769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561"/>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34"/>
    <w:rsid w:val="008E4DA5"/>
    <w:rsid w:val="008E4E11"/>
    <w:rsid w:val="008E4EC3"/>
    <w:rsid w:val="008E508E"/>
    <w:rsid w:val="008E52D3"/>
    <w:rsid w:val="008E5378"/>
    <w:rsid w:val="008E537F"/>
    <w:rsid w:val="008E5515"/>
    <w:rsid w:val="008E57C8"/>
    <w:rsid w:val="008E57D2"/>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343"/>
    <w:rsid w:val="008F041B"/>
    <w:rsid w:val="008F063A"/>
    <w:rsid w:val="008F0972"/>
    <w:rsid w:val="008F0A82"/>
    <w:rsid w:val="008F0BCD"/>
    <w:rsid w:val="008F0D6B"/>
    <w:rsid w:val="008F0F9C"/>
    <w:rsid w:val="008F10AA"/>
    <w:rsid w:val="008F1196"/>
    <w:rsid w:val="008F12DB"/>
    <w:rsid w:val="008F13EE"/>
    <w:rsid w:val="008F1771"/>
    <w:rsid w:val="008F1787"/>
    <w:rsid w:val="008F17AB"/>
    <w:rsid w:val="008F1D37"/>
    <w:rsid w:val="008F1E4D"/>
    <w:rsid w:val="008F1F6E"/>
    <w:rsid w:val="008F25D7"/>
    <w:rsid w:val="008F289D"/>
    <w:rsid w:val="008F2C7C"/>
    <w:rsid w:val="008F2D07"/>
    <w:rsid w:val="008F2DB0"/>
    <w:rsid w:val="008F2F11"/>
    <w:rsid w:val="008F3184"/>
    <w:rsid w:val="008F34F1"/>
    <w:rsid w:val="008F3992"/>
    <w:rsid w:val="008F47A9"/>
    <w:rsid w:val="008F499E"/>
    <w:rsid w:val="008F54D0"/>
    <w:rsid w:val="008F55CB"/>
    <w:rsid w:val="008F5706"/>
    <w:rsid w:val="008F5C16"/>
    <w:rsid w:val="008F5E58"/>
    <w:rsid w:val="008F5EFB"/>
    <w:rsid w:val="008F64FF"/>
    <w:rsid w:val="008F6592"/>
    <w:rsid w:val="008F69DD"/>
    <w:rsid w:val="008F722F"/>
    <w:rsid w:val="008F764B"/>
    <w:rsid w:val="008F770D"/>
    <w:rsid w:val="008F7B3C"/>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90C"/>
    <w:rsid w:val="00905DC1"/>
    <w:rsid w:val="00906411"/>
    <w:rsid w:val="009065D7"/>
    <w:rsid w:val="00906C00"/>
    <w:rsid w:val="00906CB1"/>
    <w:rsid w:val="009071AE"/>
    <w:rsid w:val="0090730C"/>
    <w:rsid w:val="00907520"/>
    <w:rsid w:val="0090763E"/>
    <w:rsid w:val="00907725"/>
    <w:rsid w:val="00907819"/>
    <w:rsid w:val="00907F82"/>
    <w:rsid w:val="00907FA6"/>
    <w:rsid w:val="00910494"/>
    <w:rsid w:val="00910715"/>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55"/>
    <w:rsid w:val="009202B7"/>
    <w:rsid w:val="009203F9"/>
    <w:rsid w:val="00920527"/>
    <w:rsid w:val="009205B2"/>
    <w:rsid w:val="0092086E"/>
    <w:rsid w:val="00920D05"/>
    <w:rsid w:val="009211CC"/>
    <w:rsid w:val="0092126F"/>
    <w:rsid w:val="009214FF"/>
    <w:rsid w:val="00921658"/>
    <w:rsid w:val="00921856"/>
    <w:rsid w:val="00921A06"/>
    <w:rsid w:val="00921D3C"/>
    <w:rsid w:val="00921D56"/>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0B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9B3"/>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924"/>
    <w:rsid w:val="00947FCF"/>
    <w:rsid w:val="0095002E"/>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D8A"/>
    <w:rsid w:val="009531D8"/>
    <w:rsid w:val="00953278"/>
    <w:rsid w:val="009532B3"/>
    <w:rsid w:val="00953434"/>
    <w:rsid w:val="0095346F"/>
    <w:rsid w:val="009537E8"/>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ECE"/>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C7A"/>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4FF"/>
    <w:rsid w:val="0097661B"/>
    <w:rsid w:val="00976AC6"/>
    <w:rsid w:val="00976BCF"/>
    <w:rsid w:val="00976E78"/>
    <w:rsid w:val="009770BE"/>
    <w:rsid w:val="009770C1"/>
    <w:rsid w:val="00977388"/>
    <w:rsid w:val="00977CCB"/>
    <w:rsid w:val="00977D9D"/>
    <w:rsid w:val="00977E1F"/>
    <w:rsid w:val="009803B5"/>
    <w:rsid w:val="00980834"/>
    <w:rsid w:val="0098087E"/>
    <w:rsid w:val="009809E7"/>
    <w:rsid w:val="00980EF2"/>
    <w:rsid w:val="00980F2E"/>
    <w:rsid w:val="009814E3"/>
    <w:rsid w:val="00981566"/>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AAD"/>
    <w:rsid w:val="00986B52"/>
    <w:rsid w:val="00986EB9"/>
    <w:rsid w:val="00986F77"/>
    <w:rsid w:val="00987120"/>
    <w:rsid w:val="00987189"/>
    <w:rsid w:val="009873A3"/>
    <w:rsid w:val="00987B15"/>
    <w:rsid w:val="00987F9F"/>
    <w:rsid w:val="009900CE"/>
    <w:rsid w:val="00990218"/>
    <w:rsid w:val="009902A0"/>
    <w:rsid w:val="009903A4"/>
    <w:rsid w:val="0099047E"/>
    <w:rsid w:val="00990563"/>
    <w:rsid w:val="009905A5"/>
    <w:rsid w:val="00990751"/>
    <w:rsid w:val="0099087D"/>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AC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3DD"/>
    <w:rsid w:val="009974CA"/>
    <w:rsid w:val="009975F2"/>
    <w:rsid w:val="00997746"/>
    <w:rsid w:val="00997EDD"/>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EB"/>
    <w:rsid w:val="009A493E"/>
    <w:rsid w:val="009A4B50"/>
    <w:rsid w:val="009A4F13"/>
    <w:rsid w:val="009A509C"/>
    <w:rsid w:val="009A50E9"/>
    <w:rsid w:val="009A52B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DC6"/>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625"/>
    <w:rsid w:val="009C5AC6"/>
    <w:rsid w:val="009C5B93"/>
    <w:rsid w:val="009C5E31"/>
    <w:rsid w:val="009C5EB3"/>
    <w:rsid w:val="009C60AA"/>
    <w:rsid w:val="009C6177"/>
    <w:rsid w:val="009C61E0"/>
    <w:rsid w:val="009C6483"/>
    <w:rsid w:val="009C65AA"/>
    <w:rsid w:val="009C662B"/>
    <w:rsid w:val="009C6C2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6DD"/>
    <w:rsid w:val="009D5742"/>
    <w:rsid w:val="009D5746"/>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075"/>
    <w:rsid w:val="009E6892"/>
    <w:rsid w:val="009E68B4"/>
    <w:rsid w:val="009E6E98"/>
    <w:rsid w:val="009E6E9B"/>
    <w:rsid w:val="009E7007"/>
    <w:rsid w:val="009E70EF"/>
    <w:rsid w:val="009E7468"/>
    <w:rsid w:val="009E7506"/>
    <w:rsid w:val="009E792E"/>
    <w:rsid w:val="009E7F1B"/>
    <w:rsid w:val="009F05F2"/>
    <w:rsid w:val="009F062A"/>
    <w:rsid w:val="009F0BDB"/>
    <w:rsid w:val="009F0DA8"/>
    <w:rsid w:val="009F0F10"/>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F"/>
    <w:rsid w:val="009F49B8"/>
    <w:rsid w:val="009F4AA3"/>
    <w:rsid w:val="009F4D33"/>
    <w:rsid w:val="009F4EE6"/>
    <w:rsid w:val="009F4F97"/>
    <w:rsid w:val="009F4FEC"/>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9F7EF3"/>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2BC"/>
    <w:rsid w:val="00A04926"/>
    <w:rsid w:val="00A05087"/>
    <w:rsid w:val="00A05237"/>
    <w:rsid w:val="00A0550C"/>
    <w:rsid w:val="00A05578"/>
    <w:rsid w:val="00A056C1"/>
    <w:rsid w:val="00A05A54"/>
    <w:rsid w:val="00A065B4"/>
    <w:rsid w:val="00A06746"/>
    <w:rsid w:val="00A06AC6"/>
    <w:rsid w:val="00A06C55"/>
    <w:rsid w:val="00A06C77"/>
    <w:rsid w:val="00A06D7E"/>
    <w:rsid w:val="00A06E60"/>
    <w:rsid w:val="00A06FE9"/>
    <w:rsid w:val="00A070DD"/>
    <w:rsid w:val="00A073FE"/>
    <w:rsid w:val="00A07515"/>
    <w:rsid w:val="00A0794E"/>
    <w:rsid w:val="00A07EA0"/>
    <w:rsid w:val="00A104F8"/>
    <w:rsid w:val="00A1063C"/>
    <w:rsid w:val="00A106B9"/>
    <w:rsid w:val="00A10A86"/>
    <w:rsid w:val="00A10F9B"/>
    <w:rsid w:val="00A113BD"/>
    <w:rsid w:val="00A114DD"/>
    <w:rsid w:val="00A11C07"/>
    <w:rsid w:val="00A11DAD"/>
    <w:rsid w:val="00A11F68"/>
    <w:rsid w:val="00A12305"/>
    <w:rsid w:val="00A1265D"/>
    <w:rsid w:val="00A126F1"/>
    <w:rsid w:val="00A128E7"/>
    <w:rsid w:val="00A12A26"/>
    <w:rsid w:val="00A12A6E"/>
    <w:rsid w:val="00A12D86"/>
    <w:rsid w:val="00A12D95"/>
    <w:rsid w:val="00A133A6"/>
    <w:rsid w:val="00A136D7"/>
    <w:rsid w:val="00A137D0"/>
    <w:rsid w:val="00A13924"/>
    <w:rsid w:val="00A1393F"/>
    <w:rsid w:val="00A13B91"/>
    <w:rsid w:val="00A13BA8"/>
    <w:rsid w:val="00A14348"/>
    <w:rsid w:val="00A143FB"/>
    <w:rsid w:val="00A1462B"/>
    <w:rsid w:val="00A15026"/>
    <w:rsid w:val="00A150EC"/>
    <w:rsid w:val="00A1529E"/>
    <w:rsid w:val="00A15749"/>
    <w:rsid w:val="00A1582C"/>
    <w:rsid w:val="00A15D19"/>
    <w:rsid w:val="00A15DEB"/>
    <w:rsid w:val="00A1614A"/>
    <w:rsid w:val="00A1615F"/>
    <w:rsid w:val="00A1642D"/>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AA7"/>
    <w:rsid w:val="00A23F34"/>
    <w:rsid w:val="00A23FC9"/>
    <w:rsid w:val="00A242C9"/>
    <w:rsid w:val="00A2431D"/>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2"/>
    <w:rsid w:val="00A261F3"/>
    <w:rsid w:val="00A262F2"/>
    <w:rsid w:val="00A2648E"/>
    <w:rsid w:val="00A265E1"/>
    <w:rsid w:val="00A26718"/>
    <w:rsid w:val="00A26846"/>
    <w:rsid w:val="00A26892"/>
    <w:rsid w:val="00A268DA"/>
    <w:rsid w:val="00A26967"/>
    <w:rsid w:val="00A26B59"/>
    <w:rsid w:val="00A26D7E"/>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421"/>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E9"/>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F05"/>
    <w:rsid w:val="00A53455"/>
    <w:rsid w:val="00A53579"/>
    <w:rsid w:val="00A53607"/>
    <w:rsid w:val="00A53856"/>
    <w:rsid w:val="00A53C98"/>
    <w:rsid w:val="00A54103"/>
    <w:rsid w:val="00A54177"/>
    <w:rsid w:val="00A541ED"/>
    <w:rsid w:val="00A5475A"/>
    <w:rsid w:val="00A54A60"/>
    <w:rsid w:val="00A54AA8"/>
    <w:rsid w:val="00A54F6B"/>
    <w:rsid w:val="00A54F6F"/>
    <w:rsid w:val="00A54FBA"/>
    <w:rsid w:val="00A55004"/>
    <w:rsid w:val="00A5508C"/>
    <w:rsid w:val="00A556E6"/>
    <w:rsid w:val="00A5596F"/>
    <w:rsid w:val="00A55BA3"/>
    <w:rsid w:val="00A55CC2"/>
    <w:rsid w:val="00A56027"/>
    <w:rsid w:val="00A561AB"/>
    <w:rsid w:val="00A56D41"/>
    <w:rsid w:val="00A57C17"/>
    <w:rsid w:val="00A6003E"/>
    <w:rsid w:val="00A6045E"/>
    <w:rsid w:val="00A6050D"/>
    <w:rsid w:val="00A60F73"/>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45E"/>
    <w:rsid w:val="00A64614"/>
    <w:rsid w:val="00A649D9"/>
    <w:rsid w:val="00A64EA2"/>
    <w:rsid w:val="00A64F1A"/>
    <w:rsid w:val="00A65137"/>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3"/>
    <w:rsid w:val="00A743C4"/>
    <w:rsid w:val="00A743EF"/>
    <w:rsid w:val="00A7495A"/>
    <w:rsid w:val="00A75655"/>
    <w:rsid w:val="00A75E65"/>
    <w:rsid w:val="00A7626D"/>
    <w:rsid w:val="00A762DC"/>
    <w:rsid w:val="00A76522"/>
    <w:rsid w:val="00A76601"/>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0F2E"/>
    <w:rsid w:val="00A8143C"/>
    <w:rsid w:val="00A8167F"/>
    <w:rsid w:val="00A817CC"/>
    <w:rsid w:val="00A81865"/>
    <w:rsid w:val="00A81897"/>
    <w:rsid w:val="00A818D0"/>
    <w:rsid w:val="00A81998"/>
    <w:rsid w:val="00A81F08"/>
    <w:rsid w:val="00A821EE"/>
    <w:rsid w:val="00A82508"/>
    <w:rsid w:val="00A82A01"/>
    <w:rsid w:val="00A82BB0"/>
    <w:rsid w:val="00A82E83"/>
    <w:rsid w:val="00A82F56"/>
    <w:rsid w:val="00A833D8"/>
    <w:rsid w:val="00A83446"/>
    <w:rsid w:val="00A834CA"/>
    <w:rsid w:val="00A8383D"/>
    <w:rsid w:val="00A83B17"/>
    <w:rsid w:val="00A83D3C"/>
    <w:rsid w:val="00A83E4A"/>
    <w:rsid w:val="00A83E97"/>
    <w:rsid w:val="00A84BED"/>
    <w:rsid w:val="00A85131"/>
    <w:rsid w:val="00A8637C"/>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F2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3D5"/>
    <w:rsid w:val="00AA2AB2"/>
    <w:rsid w:val="00AA2C4D"/>
    <w:rsid w:val="00AA2D0D"/>
    <w:rsid w:val="00AA2E73"/>
    <w:rsid w:val="00AA31C0"/>
    <w:rsid w:val="00AA33A3"/>
    <w:rsid w:val="00AA3420"/>
    <w:rsid w:val="00AA36A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308"/>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069"/>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84A"/>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30"/>
    <w:rsid w:val="00AD0DDB"/>
    <w:rsid w:val="00AD0E48"/>
    <w:rsid w:val="00AD0E78"/>
    <w:rsid w:val="00AD107C"/>
    <w:rsid w:val="00AD128C"/>
    <w:rsid w:val="00AD174A"/>
    <w:rsid w:val="00AD184D"/>
    <w:rsid w:val="00AD186C"/>
    <w:rsid w:val="00AD2089"/>
    <w:rsid w:val="00AD2100"/>
    <w:rsid w:val="00AD21CF"/>
    <w:rsid w:val="00AD2281"/>
    <w:rsid w:val="00AD265A"/>
    <w:rsid w:val="00AD2977"/>
    <w:rsid w:val="00AD2EDB"/>
    <w:rsid w:val="00AD3083"/>
    <w:rsid w:val="00AD30D3"/>
    <w:rsid w:val="00AD3848"/>
    <w:rsid w:val="00AD396B"/>
    <w:rsid w:val="00AD3A09"/>
    <w:rsid w:val="00AD3CD7"/>
    <w:rsid w:val="00AD3D24"/>
    <w:rsid w:val="00AD421F"/>
    <w:rsid w:val="00AD439D"/>
    <w:rsid w:val="00AD467C"/>
    <w:rsid w:val="00AD4899"/>
    <w:rsid w:val="00AD4CF8"/>
    <w:rsid w:val="00AD4FC0"/>
    <w:rsid w:val="00AD51B8"/>
    <w:rsid w:val="00AD571D"/>
    <w:rsid w:val="00AD572E"/>
    <w:rsid w:val="00AD572F"/>
    <w:rsid w:val="00AD5882"/>
    <w:rsid w:val="00AD590B"/>
    <w:rsid w:val="00AD5AF8"/>
    <w:rsid w:val="00AD5BAA"/>
    <w:rsid w:val="00AD5C00"/>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A58"/>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8EB"/>
    <w:rsid w:val="00AE4903"/>
    <w:rsid w:val="00AE4B12"/>
    <w:rsid w:val="00AE4C34"/>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60"/>
    <w:rsid w:val="00AE723B"/>
    <w:rsid w:val="00AE7EE8"/>
    <w:rsid w:val="00AF0040"/>
    <w:rsid w:val="00AF015E"/>
    <w:rsid w:val="00AF01A6"/>
    <w:rsid w:val="00AF0726"/>
    <w:rsid w:val="00AF09C2"/>
    <w:rsid w:val="00AF0B68"/>
    <w:rsid w:val="00AF0F7F"/>
    <w:rsid w:val="00AF16CB"/>
    <w:rsid w:val="00AF196E"/>
    <w:rsid w:val="00AF1A9F"/>
    <w:rsid w:val="00AF1D07"/>
    <w:rsid w:val="00AF1DEF"/>
    <w:rsid w:val="00AF1F75"/>
    <w:rsid w:val="00AF1F7B"/>
    <w:rsid w:val="00AF20B5"/>
    <w:rsid w:val="00AF2224"/>
    <w:rsid w:val="00AF222E"/>
    <w:rsid w:val="00AF2352"/>
    <w:rsid w:val="00AF2357"/>
    <w:rsid w:val="00AF2359"/>
    <w:rsid w:val="00AF2732"/>
    <w:rsid w:val="00AF2F71"/>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FEC"/>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DD"/>
    <w:rsid w:val="00B11B6C"/>
    <w:rsid w:val="00B11DF2"/>
    <w:rsid w:val="00B11F09"/>
    <w:rsid w:val="00B12393"/>
    <w:rsid w:val="00B1290C"/>
    <w:rsid w:val="00B12E99"/>
    <w:rsid w:val="00B13624"/>
    <w:rsid w:val="00B136E6"/>
    <w:rsid w:val="00B137AF"/>
    <w:rsid w:val="00B138F3"/>
    <w:rsid w:val="00B13A2B"/>
    <w:rsid w:val="00B13D8F"/>
    <w:rsid w:val="00B1409C"/>
    <w:rsid w:val="00B1474A"/>
    <w:rsid w:val="00B14797"/>
    <w:rsid w:val="00B14C55"/>
    <w:rsid w:val="00B1536B"/>
    <w:rsid w:val="00B156A7"/>
    <w:rsid w:val="00B1578B"/>
    <w:rsid w:val="00B1589B"/>
    <w:rsid w:val="00B15973"/>
    <w:rsid w:val="00B15A67"/>
    <w:rsid w:val="00B15D4D"/>
    <w:rsid w:val="00B16084"/>
    <w:rsid w:val="00B161E7"/>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8BD"/>
    <w:rsid w:val="00B2192D"/>
    <w:rsid w:val="00B219B2"/>
    <w:rsid w:val="00B21BD3"/>
    <w:rsid w:val="00B21BD5"/>
    <w:rsid w:val="00B21CA4"/>
    <w:rsid w:val="00B221BB"/>
    <w:rsid w:val="00B221FA"/>
    <w:rsid w:val="00B2220A"/>
    <w:rsid w:val="00B226B2"/>
    <w:rsid w:val="00B229C6"/>
    <w:rsid w:val="00B229DB"/>
    <w:rsid w:val="00B22D88"/>
    <w:rsid w:val="00B22FE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A0"/>
    <w:rsid w:val="00B33FCB"/>
    <w:rsid w:val="00B3404C"/>
    <w:rsid w:val="00B34449"/>
    <w:rsid w:val="00B345FE"/>
    <w:rsid w:val="00B34826"/>
    <w:rsid w:val="00B3483A"/>
    <w:rsid w:val="00B34B4C"/>
    <w:rsid w:val="00B351E6"/>
    <w:rsid w:val="00B35275"/>
    <w:rsid w:val="00B35335"/>
    <w:rsid w:val="00B35498"/>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B23"/>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B4"/>
    <w:rsid w:val="00B45FDB"/>
    <w:rsid w:val="00B46017"/>
    <w:rsid w:val="00B4684B"/>
    <w:rsid w:val="00B475DF"/>
    <w:rsid w:val="00B476C9"/>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7F7"/>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454"/>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9E"/>
    <w:rsid w:val="00B6439D"/>
    <w:rsid w:val="00B6447C"/>
    <w:rsid w:val="00B64971"/>
    <w:rsid w:val="00B64B5E"/>
    <w:rsid w:val="00B64E80"/>
    <w:rsid w:val="00B6538D"/>
    <w:rsid w:val="00B6539F"/>
    <w:rsid w:val="00B65605"/>
    <w:rsid w:val="00B65B63"/>
    <w:rsid w:val="00B65D1D"/>
    <w:rsid w:val="00B65D84"/>
    <w:rsid w:val="00B65DCF"/>
    <w:rsid w:val="00B65DFB"/>
    <w:rsid w:val="00B66393"/>
    <w:rsid w:val="00B664A4"/>
    <w:rsid w:val="00B66861"/>
    <w:rsid w:val="00B66BE7"/>
    <w:rsid w:val="00B66D92"/>
    <w:rsid w:val="00B673FC"/>
    <w:rsid w:val="00B677AD"/>
    <w:rsid w:val="00B677FC"/>
    <w:rsid w:val="00B67A73"/>
    <w:rsid w:val="00B67BC3"/>
    <w:rsid w:val="00B67F33"/>
    <w:rsid w:val="00B67F4A"/>
    <w:rsid w:val="00B7023A"/>
    <w:rsid w:val="00B70687"/>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629"/>
    <w:rsid w:val="00B75806"/>
    <w:rsid w:val="00B75E31"/>
    <w:rsid w:val="00B76DD1"/>
    <w:rsid w:val="00B76E3B"/>
    <w:rsid w:val="00B772CA"/>
    <w:rsid w:val="00B77725"/>
    <w:rsid w:val="00B77881"/>
    <w:rsid w:val="00B7789B"/>
    <w:rsid w:val="00B77916"/>
    <w:rsid w:val="00B801AB"/>
    <w:rsid w:val="00B804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80B"/>
    <w:rsid w:val="00B849C1"/>
    <w:rsid w:val="00B84A60"/>
    <w:rsid w:val="00B84A69"/>
    <w:rsid w:val="00B84EAC"/>
    <w:rsid w:val="00B84F2A"/>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4F9"/>
    <w:rsid w:val="00B8761C"/>
    <w:rsid w:val="00B876F4"/>
    <w:rsid w:val="00B8796E"/>
    <w:rsid w:val="00B87C0C"/>
    <w:rsid w:val="00B87CA7"/>
    <w:rsid w:val="00B87CCC"/>
    <w:rsid w:val="00B87FB3"/>
    <w:rsid w:val="00B9056B"/>
    <w:rsid w:val="00B90A24"/>
    <w:rsid w:val="00B90B2E"/>
    <w:rsid w:val="00B91102"/>
    <w:rsid w:val="00B9121E"/>
    <w:rsid w:val="00B91375"/>
    <w:rsid w:val="00B91390"/>
    <w:rsid w:val="00B91594"/>
    <w:rsid w:val="00B91DE8"/>
    <w:rsid w:val="00B9202C"/>
    <w:rsid w:val="00B9207A"/>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75"/>
    <w:rsid w:val="00B9569C"/>
    <w:rsid w:val="00B957BC"/>
    <w:rsid w:val="00B9584D"/>
    <w:rsid w:val="00B95858"/>
    <w:rsid w:val="00B95A97"/>
    <w:rsid w:val="00B95B26"/>
    <w:rsid w:val="00B95C83"/>
    <w:rsid w:val="00B95D2B"/>
    <w:rsid w:val="00B95DBF"/>
    <w:rsid w:val="00B96388"/>
    <w:rsid w:val="00B96444"/>
    <w:rsid w:val="00B968B2"/>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0B"/>
    <w:rsid w:val="00BB6CE7"/>
    <w:rsid w:val="00BB74BA"/>
    <w:rsid w:val="00BB7720"/>
    <w:rsid w:val="00BB7733"/>
    <w:rsid w:val="00BB7919"/>
    <w:rsid w:val="00BB7A4A"/>
    <w:rsid w:val="00BB7AE3"/>
    <w:rsid w:val="00BB7AE6"/>
    <w:rsid w:val="00BB7F1D"/>
    <w:rsid w:val="00BC008F"/>
    <w:rsid w:val="00BC09DD"/>
    <w:rsid w:val="00BC0B9A"/>
    <w:rsid w:val="00BC0F86"/>
    <w:rsid w:val="00BC15CF"/>
    <w:rsid w:val="00BC1780"/>
    <w:rsid w:val="00BC194E"/>
    <w:rsid w:val="00BC1BEE"/>
    <w:rsid w:val="00BC20C3"/>
    <w:rsid w:val="00BC21DD"/>
    <w:rsid w:val="00BC21E3"/>
    <w:rsid w:val="00BC28BB"/>
    <w:rsid w:val="00BC292B"/>
    <w:rsid w:val="00BC2A65"/>
    <w:rsid w:val="00BC30B1"/>
    <w:rsid w:val="00BC30B7"/>
    <w:rsid w:val="00BC30BA"/>
    <w:rsid w:val="00BC3587"/>
    <w:rsid w:val="00BC370F"/>
    <w:rsid w:val="00BC39E8"/>
    <w:rsid w:val="00BC41A0"/>
    <w:rsid w:val="00BC433F"/>
    <w:rsid w:val="00BC4424"/>
    <w:rsid w:val="00BC495A"/>
    <w:rsid w:val="00BC4ED3"/>
    <w:rsid w:val="00BC4FFE"/>
    <w:rsid w:val="00BC50E0"/>
    <w:rsid w:val="00BC5416"/>
    <w:rsid w:val="00BC5949"/>
    <w:rsid w:val="00BC628D"/>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401D"/>
    <w:rsid w:val="00BD4307"/>
    <w:rsid w:val="00BD4660"/>
    <w:rsid w:val="00BD495C"/>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1AA"/>
    <w:rsid w:val="00BE22D8"/>
    <w:rsid w:val="00BE2579"/>
    <w:rsid w:val="00BE2A19"/>
    <w:rsid w:val="00BE2A24"/>
    <w:rsid w:val="00BE2BE2"/>
    <w:rsid w:val="00BE2FEA"/>
    <w:rsid w:val="00BE3278"/>
    <w:rsid w:val="00BE34B8"/>
    <w:rsid w:val="00BE3CFF"/>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1E3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293"/>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55"/>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31F"/>
    <w:rsid w:val="00C13680"/>
    <w:rsid w:val="00C13751"/>
    <w:rsid w:val="00C13843"/>
    <w:rsid w:val="00C13938"/>
    <w:rsid w:val="00C1395C"/>
    <w:rsid w:val="00C13A0A"/>
    <w:rsid w:val="00C13B42"/>
    <w:rsid w:val="00C13CD0"/>
    <w:rsid w:val="00C13DAE"/>
    <w:rsid w:val="00C142BD"/>
    <w:rsid w:val="00C14881"/>
    <w:rsid w:val="00C14A5B"/>
    <w:rsid w:val="00C14D00"/>
    <w:rsid w:val="00C14FF4"/>
    <w:rsid w:val="00C152B4"/>
    <w:rsid w:val="00C1531C"/>
    <w:rsid w:val="00C1540C"/>
    <w:rsid w:val="00C154B4"/>
    <w:rsid w:val="00C154BB"/>
    <w:rsid w:val="00C1568A"/>
    <w:rsid w:val="00C15762"/>
    <w:rsid w:val="00C15B81"/>
    <w:rsid w:val="00C16553"/>
    <w:rsid w:val="00C16570"/>
    <w:rsid w:val="00C16623"/>
    <w:rsid w:val="00C1686F"/>
    <w:rsid w:val="00C16B23"/>
    <w:rsid w:val="00C16CB9"/>
    <w:rsid w:val="00C16DFC"/>
    <w:rsid w:val="00C170CC"/>
    <w:rsid w:val="00C1722D"/>
    <w:rsid w:val="00C17489"/>
    <w:rsid w:val="00C17754"/>
    <w:rsid w:val="00C17BA7"/>
    <w:rsid w:val="00C17BC1"/>
    <w:rsid w:val="00C17C99"/>
    <w:rsid w:val="00C17CD5"/>
    <w:rsid w:val="00C20205"/>
    <w:rsid w:val="00C20568"/>
    <w:rsid w:val="00C2056D"/>
    <w:rsid w:val="00C20736"/>
    <w:rsid w:val="00C209BF"/>
    <w:rsid w:val="00C20A15"/>
    <w:rsid w:val="00C20AE4"/>
    <w:rsid w:val="00C20D10"/>
    <w:rsid w:val="00C20E1E"/>
    <w:rsid w:val="00C20F93"/>
    <w:rsid w:val="00C20FA4"/>
    <w:rsid w:val="00C21254"/>
    <w:rsid w:val="00C21600"/>
    <w:rsid w:val="00C21961"/>
    <w:rsid w:val="00C21D40"/>
    <w:rsid w:val="00C22392"/>
    <w:rsid w:val="00C22459"/>
    <w:rsid w:val="00C229AA"/>
    <w:rsid w:val="00C22A46"/>
    <w:rsid w:val="00C22ADF"/>
    <w:rsid w:val="00C22B29"/>
    <w:rsid w:val="00C22BF2"/>
    <w:rsid w:val="00C22BF7"/>
    <w:rsid w:val="00C231A2"/>
    <w:rsid w:val="00C232A2"/>
    <w:rsid w:val="00C23345"/>
    <w:rsid w:val="00C23A0B"/>
    <w:rsid w:val="00C23CA4"/>
    <w:rsid w:val="00C23EBF"/>
    <w:rsid w:val="00C24055"/>
    <w:rsid w:val="00C242D2"/>
    <w:rsid w:val="00C246AA"/>
    <w:rsid w:val="00C248BC"/>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43"/>
    <w:rsid w:val="00C3705B"/>
    <w:rsid w:val="00C37191"/>
    <w:rsid w:val="00C37585"/>
    <w:rsid w:val="00C3764E"/>
    <w:rsid w:val="00C37B4E"/>
    <w:rsid w:val="00C37C3D"/>
    <w:rsid w:val="00C404B4"/>
    <w:rsid w:val="00C415BE"/>
    <w:rsid w:val="00C4173B"/>
    <w:rsid w:val="00C41A62"/>
    <w:rsid w:val="00C41A8C"/>
    <w:rsid w:val="00C41AEF"/>
    <w:rsid w:val="00C429A2"/>
    <w:rsid w:val="00C430C3"/>
    <w:rsid w:val="00C4358E"/>
    <w:rsid w:val="00C437A8"/>
    <w:rsid w:val="00C438BD"/>
    <w:rsid w:val="00C43AF5"/>
    <w:rsid w:val="00C43C23"/>
    <w:rsid w:val="00C43C2E"/>
    <w:rsid w:val="00C44182"/>
    <w:rsid w:val="00C4445B"/>
    <w:rsid w:val="00C44494"/>
    <w:rsid w:val="00C444FA"/>
    <w:rsid w:val="00C44BD1"/>
    <w:rsid w:val="00C452D9"/>
    <w:rsid w:val="00C4540E"/>
    <w:rsid w:val="00C4541D"/>
    <w:rsid w:val="00C454A3"/>
    <w:rsid w:val="00C455CE"/>
    <w:rsid w:val="00C45750"/>
    <w:rsid w:val="00C4593E"/>
    <w:rsid w:val="00C4684D"/>
    <w:rsid w:val="00C4690C"/>
    <w:rsid w:val="00C46EE0"/>
    <w:rsid w:val="00C46FA5"/>
    <w:rsid w:val="00C4745D"/>
    <w:rsid w:val="00C4746A"/>
    <w:rsid w:val="00C47C00"/>
    <w:rsid w:val="00C47D37"/>
    <w:rsid w:val="00C47E0D"/>
    <w:rsid w:val="00C47F1C"/>
    <w:rsid w:val="00C47F21"/>
    <w:rsid w:val="00C47FD2"/>
    <w:rsid w:val="00C5015B"/>
    <w:rsid w:val="00C505EC"/>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D2A"/>
    <w:rsid w:val="00C56EF2"/>
    <w:rsid w:val="00C57635"/>
    <w:rsid w:val="00C578B3"/>
    <w:rsid w:val="00C57C8C"/>
    <w:rsid w:val="00C57CEF"/>
    <w:rsid w:val="00C57D81"/>
    <w:rsid w:val="00C57DA2"/>
    <w:rsid w:val="00C57F30"/>
    <w:rsid w:val="00C6082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322"/>
    <w:rsid w:val="00C7146A"/>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C15"/>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0D8"/>
    <w:rsid w:val="00C851FD"/>
    <w:rsid w:val="00C8526C"/>
    <w:rsid w:val="00C85B6A"/>
    <w:rsid w:val="00C85E57"/>
    <w:rsid w:val="00C860E5"/>
    <w:rsid w:val="00C860F2"/>
    <w:rsid w:val="00C862EA"/>
    <w:rsid w:val="00C863C1"/>
    <w:rsid w:val="00C86658"/>
    <w:rsid w:val="00C86B16"/>
    <w:rsid w:val="00C86DEB"/>
    <w:rsid w:val="00C86E2E"/>
    <w:rsid w:val="00C870E6"/>
    <w:rsid w:val="00C87186"/>
    <w:rsid w:val="00C872B4"/>
    <w:rsid w:val="00C875B2"/>
    <w:rsid w:val="00C87857"/>
    <w:rsid w:val="00C87ADB"/>
    <w:rsid w:val="00C87DDE"/>
    <w:rsid w:val="00C87F2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950"/>
    <w:rsid w:val="00C94D79"/>
    <w:rsid w:val="00C95254"/>
    <w:rsid w:val="00C9529A"/>
    <w:rsid w:val="00C955B3"/>
    <w:rsid w:val="00C95903"/>
    <w:rsid w:val="00C95AC3"/>
    <w:rsid w:val="00C95FC5"/>
    <w:rsid w:val="00C96399"/>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392"/>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90"/>
    <w:rsid w:val="00CA6A9B"/>
    <w:rsid w:val="00CA6B62"/>
    <w:rsid w:val="00CA6B7B"/>
    <w:rsid w:val="00CA6CC7"/>
    <w:rsid w:val="00CA6D2A"/>
    <w:rsid w:val="00CA70EF"/>
    <w:rsid w:val="00CA7881"/>
    <w:rsid w:val="00CA7D3F"/>
    <w:rsid w:val="00CA7F70"/>
    <w:rsid w:val="00CB00C4"/>
    <w:rsid w:val="00CB0335"/>
    <w:rsid w:val="00CB0CBB"/>
    <w:rsid w:val="00CB0CC3"/>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F10"/>
    <w:rsid w:val="00CC051C"/>
    <w:rsid w:val="00CC07C9"/>
    <w:rsid w:val="00CC0A1C"/>
    <w:rsid w:val="00CC0A2B"/>
    <w:rsid w:val="00CC0B1A"/>
    <w:rsid w:val="00CC1090"/>
    <w:rsid w:val="00CC161E"/>
    <w:rsid w:val="00CC16F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079"/>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57"/>
    <w:rsid w:val="00CC66EA"/>
    <w:rsid w:val="00CC692E"/>
    <w:rsid w:val="00CC6E42"/>
    <w:rsid w:val="00CC6F34"/>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210"/>
    <w:rsid w:val="00CD4582"/>
    <w:rsid w:val="00CD48AE"/>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9EF"/>
    <w:rsid w:val="00CE0F8F"/>
    <w:rsid w:val="00CE1510"/>
    <w:rsid w:val="00CE176E"/>
    <w:rsid w:val="00CE1883"/>
    <w:rsid w:val="00CE19D6"/>
    <w:rsid w:val="00CE2952"/>
    <w:rsid w:val="00CE29F8"/>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AE8"/>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4D3"/>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785"/>
    <w:rsid w:val="00D11843"/>
    <w:rsid w:val="00D11A32"/>
    <w:rsid w:val="00D11AE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A9A"/>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0CC"/>
    <w:rsid w:val="00D172D5"/>
    <w:rsid w:val="00D175E9"/>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D3A"/>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6F38"/>
    <w:rsid w:val="00D37085"/>
    <w:rsid w:val="00D370C8"/>
    <w:rsid w:val="00D37384"/>
    <w:rsid w:val="00D376C4"/>
    <w:rsid w:val="00D379F0"/>
    <w:rsid w:val="00D37DD0"/>
    <w:rsid w:val="00D37F18"/>
    <w:rsid w:val="00D40179"/>
    <w:rsid w:val="00D4031D"/>
    <w:rsid w:val="00D406F6"/>
    <w:rsid w:val="00D40930"/>
    <w:rsid w:val="00D40ABD"/>
    <w:rsid w:val="00D4121A"/>
    <w:rsid w:val="00D4160F"/>
    <w:rsid w:val="00D41743"/>
    <w:rsid w:val="00D418AC"/>
    <w:rsid w:val="00D41A6B"/>
    <w:rsid w:val="00D41D1F"/>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A"/>
    <w:rsid w:val="00D5075F"/>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80C"/>
    <w:rsid w:val="00D54F57"/>
    <w:rsid w:val="00D550AA"/>
    <w:rsid w:val="00D550AD"/>
    <w:rsid w:val="00D55348"/>
    <w:rsid w:val="00D553AA"/>
    <w:rsid w:val="00D55DEF"/>
    <w:rsid w:val="00D55F19"/>
    <w:rsid w:val="00D560D0"/>
    <w:rsid w:val="00D561F0"/>
    <w:rsid w:val="00D56980"/>
    <w:rsid w:val="00D56A6F"/>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25"/>
    <w:rsid w:val="00D650A6"/>
    <w:rsid w:val="00D65131"/>
    <w:rsid w:val="00D651C1"/>
    <w:rsid w:val="00D65201"/>
    <w:rsid w:val="00D65218"/>
    <w:rsid w:val="00D65A51"/>
    <w:rsid w:val="00D65B69"/>
    <w:rsid w:val="00D661EC"/>
    <w:rsid w:val="00D662B6"/>
    <w:rsid w:val="00D66379"/>
    <w:rsid w:val="00D663F2"/>
    <w:rsid w:val="00D666A5"/>
    <w:rsid w:val="00D66759"/>
    <w:rsid w:val="00D66903"/>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1A1"/>
    <w:rsid w:val="00D713CE"/>
    <w:rsid w:val="00D71407"/>
    <w:rsid w:val="00D716D6"/>
    <w:rsid w:val="00D71778"/>
    <w:rsid w:val="00D717FB"/>
    <w:rsid w:val="00D71BAA"/>
    <w:rsid w:val="00D71E12"/>
    <w:rsid w:val="00D721D0"/>
    <w:rsid w:val="00D721DD"/>
    <w:rsid w:val="00D72522"/>
    <w:rsid w:val="00D726E9"/>
    <w:rsid w:val="00D728BE"/>
    <w:rsid w:val="00D72BE6"/>
    <w:rsid w:val="00D72D0E"/>
    <w:rsid w:val="00D72EA2"/>
    <w:rsid w:val="00D7306F"/>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99D"/>
    <w:rsid w:val="00D76979"/>
    <w:rsid w:val="00D769D5"/>
    <w:rsid w:val="00D769F1"/>
    <w:rsid w:val="00D76A92"/>
    <w:rsid w:val="00D7717C"/>
    <w:rsid w:val="00D772AF"/>
    <w:rsid w:val="00D77873"/>
    <w:rsid w:val="00D77AD2"/>
    <w:rsid w:val="00D77E0E"/>
    <w:rsid w:val="00D77E13"/>
    <w:rsid w:val="00D77FEE"/>
    <w:rsid w:val="00D80667"/>
    <w:rsid w:val="00D80858"/>
    <w:rsid w:val="00D8113E"/>
    <w:rsid w:val="00D81365"/>
    <w:rsid w:val="00D814F8"/>
    <w:rsid w:val="00D8154C"/>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1B"/>
    <w:rsid w:val="00D85CA1"/>
    <w:rsid w:val="00D85CE4"/>
    <w:rsid w:val="00D860E1"/>
    <w:rsid w:val="00D8622B"/>
    <w:rsid w:val="00D86390"/>
    <w:rsid w:val="00D86911"/>
    <w:rsid w:val="00D86D10"/>
    <w:rsid w:val="00D86FE2"/>
    <w:rsid w:val="00D87183"/>
    <w:rsid w:val="00D87ADD"/>
    <w:rsid w:val="00D9093F"/>
    <w:rsid w:val="00D90D87"/>
    <w:rsid w:val="00D90DCB"/>
    <w:rsid w:val="00D90E06"/>
    <w:rsid w:val="00D90F9D"/>
    <w:rsid w:val="00D91097"/>
    <w:rsid w:val="00D918F2"/>
    <w:rsid w:val="00D91CB2"/>
    <w:rsid w:val="00D91D55"/>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5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42"/>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89C"/>
    <w:rsid w:val="00DA4ADA"/>
    <w:rsid w:val="00DA4F56"/>
    <w:rsid w:val="00DA4FA2"/>
    <w:rsid w:val="00DA5108"/>
    <w:rsid w:val="00DA52B3"/>
    <w:rsid w:val="00DA5370"/>
    <w:rsid w:val="00DA5414"/>
    <w:rsid w:val="00DA554C"/>
    <w:rsid w:val="00DA56C5"/>
    <w:rsid w:val="00DA589C"/>
    <w:rsid w:val="00DA5B36"/>
    <w:rsid w:val="00DA6337"/>
    <w:rsid w:val="00DA6538"/>
    <w:rsid w:val="00DA6581"/>
    <w:rsid w:val="00DA65AD"/>
    <w:rsid w:val="00DA67BE"/>
    <w:rsid w:val="00DA69B9"/>
    <w:rsid w:val="00DA6A8C"/>
    <w:rsid w:val="00DA6B41"/>
    <w:rsid w:val="00DA6C87"/>
    <w:rsid w:val="00DA6F06"/>
    <w:rsid w:val="00DA713C"/>
    <w:rsid w:val="00DA73A6"/>
    <w:rsid w:val="00DA78E3"/>
    <w:rsid w:val="00DA7B5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BB"/>
    <w:rsid w:val="00DB59FF"/>
    <w:rsid w:val="00DB5E10"/>
    <w:rsid w:val="00DB60FE"/>
    <w:rsid w:val="00DB61EB"/>
    <w:rsid w:val="00DB6369"/>
    <w:rsid w:val="00DB66DB"/>
    <w:rsid w:val="00DB67D6"/>
    <w:rsid w:val="00DB6859"/>
    <w:rsid w:val="00DB6BF9"/>
    <w:rsid w:val="00DB6C85"/>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B07"/>
    <w:rsid w:val="00DC3BE6"/>
    <w:rsid w:val="00DC3DDB"/>
    <w:rsid w:val="00DC4447"/>
    <w:rsid w:val="00DC464F"/>
    <w:rsid w:val="00DC501C"/>
    <w:rsid w:val="00DC548E"/>
    <w:rsid w:val="00DC5637"/>
    <w:rsid w:val="00DC577A"/>
    <w:rsid w:val="00DC57EE"/>
    <w:rsid w:val="00DC5912"/>
    <w:rsid w:val="00DC5A0D"/>
    <w:rsid w:val="00DC6460"/>
    <w:rsid w:val="00DC65B9"/>
    <w:rsid w:val="00DC74B0"/>
    <w:rsid w:val="00DC7A3C"/>
    <w:rsid w:val="00DC7A5B"/>
    <w:rsid w:val="00DC7ADF"/>
    <w:rsid w:val="00DC7BC8"/>
    <w:rsid w:val="00DC7E10"/>
    <w:rsid w:val="00DC7E6E"/>
    <w:rsid w:val="00DD00FC"/>
    <w:rsid w:val="00DD0187"/>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856"/>
    <w:rsid w:val="00DD3AE7"/>
    <w:rsid w:val="00DD4109"/>
    <w:rsid w:val="00DD4432"/>
    <w:rsid w:val="00DD44D9"/>
    <w:rsid w:val="00DD475E"/>
    <w:rsid w:val="00DD479F"/>
    <w:rsid w:val="00DD49EE"/>
    <w:rsid w:val="00DD4A6B"/>
    <w:rsid w:val="00DD4B38"/>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0D2"/>
    <w:rsid w:val="00DE4317"/>
    <w:rsid w:val="00DE4323"/>
    <w:rsid w:val="00DE4416"/>
    <w:rsid w:val="00DE46A3"/>
    <w:rsid w:val="00DE4865"/>
    <w:rsid w:val="00DE4AB9"/>
    <w:rsid w:val="00DE4CC4"/>
    <w:rsid w:val="00DE55A4"/>
    <w:rsid w:val="00DE5606"/>
    <w:rsid w:val="00DE580C"/>
    <w:rsid w:val="00DE5A29"/>
    <w:rsid w:val="00DE5C63"/>
    <w:rsid w:val="00DE5EA9"/>
    <w:rsid w:val="00DE6CD9"/>
    <w:rsid w:val="00DE6DE2"/>
    <w:rsid w:val="00DE6E28"/>
    <w:rsid w:val="00DE715E"/>
    <w:rsid w:val="00DE726A"/>
    <w:rsid w:val="00DE7A89"/>
    <w:rsid w:val="00DE7B57"/>
    <w:rsid w:val="00DE7D68"/>
    <w:rsid w:val="00DE7F41"/>
    <w:rsid w:val="00DF0177"/>
    <w:rsid w:val="00DF05EE"/>
    <w:rsid w:val="00DF07BA"/>
    <w:rsid w:val="00DF0DAD"/>
    <w:rsid w:val="00DF0ED6"/>
    <w:rsid w:val="00DF0F51"/>
    <w:rsid w:val="00DF125B"/>
    <w:rsid w:val="00DF23A2"/>
    <w:rsid w:val="00DF26C2"/>
    <w:rsid w:val="00DF2A15"/>
    <w:rsid w:val="00DF2FBA"/>
    <w:rsid w:val="00DF3246"/>
    <w:rsid w:val="00DF356E"/>
    <w:rsid w:val="00DF3688"/>
    <w:rsid w:val="00DF3DC6"/>
    <w:rsid w:val="00DF3DD2"/>
    <w:rsid w:val="00DF3E78"/>
    <w:rsid w:val="00DF4024"/>
    <w:rsid w:val="00DF41AB"/>
    <w:rsid w:val="00DF46C3"/>
    <w:rsid w:val="00DF47F0"/>
    <w:rsid w:val="00DF4A0D"/>
    <w:rsid w:val="00DF4C89"/>
    <w:rsid w:val="00DF4EF4"/>
    <w:rsid w:val="00DF5027"/>
    <w:rsid w:val="00DF52E5"/>
    <w:rsid w:val="00DF5382"/>
    <w:rsid w:val="00DF53D8"/>
    <w:rsid w:val="00DF5429"/>
    <w:rsid w:val="00DF57F0"/>
    <w:rsid w:val="00DF59FF"/>
    <w:rsid w:val="00DF5BF9"/>
    <w:rsid w:val="00DF5C84"/>
    <w:rsid w:val="00DF634E"/>
    <w:rsid w:val="00DF6415"/>
    <w:rsid w:val="00DF66C5"/>
    <w:rsid w:val="00DF66EF"/>
    <w:rsid w:val="00DF684F"/>
    <w:rsid w:val="00DF6D5F"/>
    <w:rsid w:val="00DF768E"/>
    <w:rsid w:val="00DF78EC"/>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86"/>
    <w:rsid w:val="00E0390A"/>
    <w:rsid w:val="00E03A3C"/>
    <w:rsid w:val="00E03C44"/>
    <w:rsid w:val="00E03D6B"/>
    <w:rsid w:val="00E03DC8"/>
    <w:rsid w:val="00E03FD9"/>
    <w:rsid w:val="00E04827"/>
    <w:rsid w:val="00E04EC4"/>
    <w:rsid w:val="00E04F3B"/>
    <w:rsid w:val="00E0504D"/>
    <w:rsid w:val="00E055EB"/>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66"/>
    <w:rsid w:val="00E11B15"/>
    <w:rsid w:val="00E11C7E"/>
    <w:rsid w:val="00E11E5F"/>
    <w:rsid w:val="00E11ED9"/>
    <w:rsid w:val="00E11F18"/>
    <w:rsid w:val="00E12295"/>
    <w:rsid w:val="00E123E0"/>
    <w:rsid w:val="00E1241D"/>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386"/>
    <w:rsid w:val="00E144B4"/>
    <w:rsid w:val="00E146D5"/>
    <w:rsid w:val="00E1490E"/>
    <w:rsid w:val="00E14AE7"/>
    <w:rsid w:val="00E14B03"/>
    <w:rsid w:val="00E14B3D"/>
    <w:rsid w:val="00E14CEF"/>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46"/>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AB"/>
    <w:rsid w:val="00E35ABB"/>
    <w:rsid w:val="00E35F3B"/>
    <w:rsid w:val="00E35FD9"/>
    <w:rsid w:val="00E360F6"/>
    <w:rsid w:val="00E360FD"/>
    <w:rsid w:val="00E362F8"/>
    <w:rsid w:val="00E3671C"/>
    <w:rsid w:val="00E367C6"/>
    <w:rsid w:val="00E36943"/>
    <w:rsid w:val="00E36987"/>
    <w:rsid w:val="00E36B7D"/>
    <w:rsid w:val="00E36DAD"/>
    <w:rsid w:val="00E37434"/>
    <w:rsid w:val="00E37516"/>
    <w:rsid w:val="00E37567"/>
    <w:rsid w:val="00E37B2D"/>
    <w:rsid w:val="00E37C3D"/>
    <w:rsid w:val="00E37D00"/>
    <w:rsid w:val="00E37E42"/>
    <w:rsid w:val="00E401A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2"/>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2CC"/>
    <w:rsid w:val="00E50362"/>
    <w:rsid w:val="00E5057E"/>
    <w:rsid w:val="00E505B3"/>
    <w:rsid w:val="00E5127A"/>
    <w:rsid w:val="00E514DC"/>
    <w:rsid w:val="00E51945"/>
    <w:rsid w:val="00E51954"/>
    <w:rsid w:val="00E51A48"/>
    <w:rsid w:val="00E51CC6"/>
    <w:rsid w:val="00E51E37"/>
    <w:rsid w:val="00E52FE2"/>
    <w:rsid w:val="00E530C3"/>
    <w:rsid w:val="00E5340B"/>
    <w:rsid w:val="00E537CA"/>
    <w:rsid w:val="00E53CE6"/>
    <w:rsid w:val="00E53CEA"/>
    <w:rsid w:val="00E53D1D"/>
    <w:rsid w:val="00E53E9B"/>
    <w:rsid w:val="00E53F66"/>
    <w:rsid w:val="00E546E1"/>
    <w:rsid w:val="00E54758"/>
    <w:rsid w:val="00E54A05"/>
    <w:rsid w:val="00E54A2C"/>
    <w:rsid w:val="00E54DFA"/>
    <w:rsid w:val="00E54EB8"/>
    <w:rsid w:val="00E55178"/>
    <w:rsid w:val="00E55A67"/>
    <w:rsid w:val="00E55E30"/>
    <w:rsid w:val="00E5637C"/>
    <w:rsid w:val="00E56412"/>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7D0"/>
    <w:rsid w:val="00E6097B"/>
    <w:rsid w:val="00E609E0"/>
    <w:rsid w:val="00E60C1A"/>
    <w:rsid w:val="00E60FDE"/>
    <w:rsid w:val="00E61EF5"/>
    <w:rsid w:val="00E61F27"/>
    <w:rsid w:val="00E61FED"/>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1D4F"/>
    <w:rsid w:val="00E721C7"/>
    <w:rsid w:val="00E7221E"/>
    <w:rsid w:val="00E724C3"/>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512"/>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1D5"/>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F51"/>
    <w:rsid w:val="00E90527"/>
    <w:rsid w:val="00E906AB"/>
    <w:rsid w:val="00E90B20"/>
    <w:rsid w:val="00E90B66"/>
    <w:rsid w:val="00E90CD5"/>
    <w:rsid w:val="00E90E45"/>
    <w:rsid w:val="00E91269"/>
    <w:rsid w:val="00E912DE"/>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22"/>
    <w:rsid w:val="00E96E72"/>
    <w:rsid w:val="00E97178"/>
    <w:rsid w:val="00EA0051"/>
    <w:rsid w:val="00EA01C6"/>
    <w:rsid w:val="00EA0279"/>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500"/>
    <w:rsid w:val="00EA56E3"/>
    <w:rsid w:val="00EA572E"/>
    <w:rsid w:val="00EA5816"/>
    <w:rsid w:val="00EA59DF"/>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D9B"/>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4B78"/>
    <w:rsid w:val="00EC51F3"/>
    <w:rsid w:val="00EC5423"/>
    <w:rsid w:val="00EC54CC"/>
    <w:rsid w:val="00EC55BA"/>
    <w:rsid w:val="00EC5892"/>
    <w:rsid w:val="00EC60BB"/>
    <w:rsid w:val="00EC633F"/>
    <w:rsid w:val="00EC650F"/>
    <w:rsid w:val="00EC6E4F"/>
    <w:rsid w:val="00EC7021"/>
    <w:rsid w:val="00EC7126"/>
    <w:rsid w:val="00EC7139"/>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EFD"/>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B4"/>
    <w:rsid w:val="00ED62FC"/>
    <w:rsid w:val="00ED63E9"/>
    <w:rsid w:val="00ED66EA"/>
    <w:rsid w:val="00ED681F"/>
    <w:rsid w:val="00ED70B1"/>
    <w:rsid w:val="00ED716B"/>
    <w:rsid w:val="00ED73FA"/>
    <w:rsid w:val="00ED769E"/>
    <w:rsid w:val="00ED76EB"/>
    <w:rsid w:val="00ED7778"/>
    <w:rsid w:val="00ED7B11"/>
    <w:rsid w:val="00ED7C8F"/>
    <w:rsid w:val="00ED7D9B"/>
    <w:rsid w:val="00ED7E0C"/>
    <w:rsid w:val="00ED7E37"/>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63C"/>
    <w:rsid w:val="00EE3745"/>
    <w:rsid w:val="00EE3796"/>
    <w:rsid w:val="00EE387E"/>
    <w:rsid w:val="00EE3B4C"/>
    <w:rsid w:val="00EE3B88"/>
    <w:rsid w:val="00EE3F20"/>
    <w:rsid w:val="00EE44D1"/>
    <w:rsid w:val="00EE4680"/>
    <w:rsid w:val="00EE4792"/>
    <w:rsid w:val="00EE48F7"/>
    <w:rsid w:val="00EE4CB1"/>
    <w:rsid w:val="00EE53EF"/>
    <w:rsid w:val="00EE5A37"/>
    <w:rsid w:val="00EE624E"/>
    <w:rsid w:val="00EE62A1"/>
    <w:rsid w:val="00EE639E"/>
    <w:rsid w:val="00EE652D"/>
    <w:rsid w:val="00EE6825"/>
    <w:rsid w:val="00EE69C6"/>
    <w:rsid w:val="00EE6BB3"/>
    <w:rsid w:val="00EE6C21"/>
    <w:rsid w:val="00EE6DF6"/>
    <w:rsid w:val="00EE7117"/>
    <w:rsid w:val="00EE7218"/>
    <w:rsid w:val="00EE7282"/>
    <w:rsid w:val="00EE7386"/>
    <w:rsid w:val="00EE7408"/>
    <w:rsid w:val="00EE7A56"/>
    <w:rsid w:val="00EE7E0F"/>
    <w:rsid w:val="00EE7F70"/>
    <w:rsid w:val="00EF013A"/>
    <w:rsid w:val="00EF0449"/>
    <w:rsid w:val="00EF072B"/>
    <w:rsid w:val="00EF0D05"/>
    <w:rsid w:val="00EF0E1B"/>
    <w:rsid w:val="00EF0E90"/>
    <w:rsid w:val="00EF0F4A"/>
    <w:rsid w:val="00EF0F5A"/>
    <w:rsid w:val="00EF1009"/>
    <w:rsid w:val="00EF1498"/>
    <w:rsid w:val="00EF1572"/>
    <w:rsid w:val="00EF18DE"/>
    <w:rsid w:val="00EF1C60"/>
    <w:rsid w:val="00EF1F7E"/>
    <w:rsid w:val="00EF208F"/>
    <w:rsid w:val="00EF2828"/>
    <w:rsid w:val="00EF295D"/>
    <w:rsid w:val="00EF2996"/>
    <w:rsid w:val="00EF29A6"/>
    <w:rsid w:val="00EF2B06"/>
    <w:rsid w:val="00EF2CB3"/>
    <w:rsid w:val="00EF376D"/>
    <w:rsid w:val="00EF3776"/>
    <w:rsid w:val="00EF39A6"/>
    <w:rsid w:val="00EF3F8D"/>
    <w:rsid w:val="00EF4125"/>
    <w:rsid w:val="00EF4489"/>
    <w:rsid w:val="00EF485C"/>
    <w:rsid w:val="00EF49D9"/>
    <w:rsid w:val="00EF4A9D"/>
    <w:rsid w:val="00EF4B56"/>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693"/>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BC"/>
    <w:rsid w:val="00F174E4"/>
    <w:rsid w:val="00F17696"/>
    <w:rsid w:val="00F176A2"/>
    <w:rsid w:val="00F17CD3"/>
    <w:rsid w:val="00F2011E"/>
    <w:rsid w:val="00F20707"/>
    <w:rsid w:val="00F207F2"/>
    <w:rsid w:val="00F20831"/>
    <w:rsid w:val="00F20853"/>
    <w:rsid w:val="00F20AC4"/>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52"/>
    <w:rsid w:val="00F232E1"/>
    <w:rsid w:val="00F234E1"/>
    <w:rsid w:val="00F2388B"/>
    <w:rsid w:val="00F23BBC"/>
    <w:rsid w:val="00F23C03"/>
    <w:rsid w:val="00F23C64"/>
    <w:rsid w:val="00F24240"/>
    <w:rsid w:val="00F24274"/>
    <w:rsid w:val="00F24631"/>
    <w:rsid w:val="00F24F67"/>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57"/>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178"/>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E9"/>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154"/>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C72"/>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86"/>
    <w:rsid w:val="00F54B13"/>
    <w:rsid w:val="00F5503F"/>
    <w:rsid w:val="00F551AF"/>
    <w:rsid w:val="00F5527D"/>
    <w:rsid w:val="00F552E9"/>
    <w:rsid w:val="00F55B7C"/>
    <w:rsid w:val="00F55C9D"/>
    <w:rsid w:val="00F55D41"/>
    <w:rsid w:val="00F55F5C"/>
    <w:rsid w:val="00F56082"/>
    <w:rsid w:val="00F5633F"/>
    <w:rsid w:val="00F5651F"/>
    <w:rsid w:val="00F56763"/>
    <w:rsid w:val="00F56FFE"/>
    <w:rsid w:val="00F57798"/>
    <w:rsid w:val="00F5787C"/>
    <w:rsid w:val="00F57A93"/>
    <w:rsid w:val="00F57DD6"/>
    <w:rsid w:val="00F60171"/>
    <w:rsid w:val="00F60698"/>
    <w:rsid w:val="00F606C7"/>
    <w:rsid w:val="00F6091E"/>
    <w:rsid w:val="00F60C95"/>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E5"/>
    <w:rsid w:val="00F67D83"/>
    <w:rsid w:val="00F67DA1"/>
    <w:rsid w:val="00F67E0B"/>
    <w:rsid w:val="00F67F4C"/>
    <w:rsid w:val="00F700A4"/>
    <w:rsid w:val="00F70179"/>
    <w:rsid w:val="00F701E4"/>
    <w:rsid w:val="00F70210"/>
    <w:rsid w:val="00F70239"/>
    <w:rsid w:val="00F70776"/>
    <w:rsid w:val="00F70895"/>
    <w:rsid w:val="00F7095E"/>
    <w:rsid w:val="00F709DD"/>
    <w:rsid w:val="00F70B33"/>
    <w:rsid w:val="00F70C94"/>
    <w:rsid w:val="00F70E78"/>
    <w:rsid w:val="00F710B9"/>
    <w:rsid w:val="00F711B8"/>
    <w:rsid w:val="00F714F6"/>
    <w:rsid w:val="00F7164D"/>
    <w:rsid w:val="00F7180B"/>
    <w:rsid w:val="00F71AA2"/>
    <w:rsid w:val="00F71B15"/>
    <w:rsid w:val="00F71B7A"/>
    <w:rsid w:val="00F71C7C"/>
    <w:rsid w:val="00F71D82"/>
    <w:rsid w:val="00F721E4"/>
    <w:rsid w:val="00F725B6"/>
    <w:rsid w:val="00F726AF"/>
    <w:rsid w:val="00F727CB"/>
    <w:rsid w:val="00F72BCA"/>
    <w:rsid w:val="00F72C6D"/>
    <w:rsid w:val="00F72D49"/>
    <w:rsid w:val="00F73108"/>
    <w:rsid w:val="00F73634"/>
    <w:rsid w:val="00F73C2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48B"/>
    <w:rsid w:val="00F765AC"/>
    <w:rsid w:val="00F7670D"/>
    <w:rsid w:val="00F76A83"/>
    <w:rsid w:val="00F76B45"/>
    <w:rsid w:val="00F76C0D"/>
    <w:rsid w:val="00F76C39"/>
    <w:rsid w:val="00F76CF6"/>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6B4"/>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75A"/>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05"/>
    <w:rsid w:val="00F87819"/>
    <w:rsid w:val="00F87AA4"/>
    <w:rsid w:val="00F87E5C"/>
    <w:rsid w:val="00F900E3"/>
    <w:rsid w:val="00F90167"/>
    <w:rsid w:val="00F90665"/>
    <w:rsid w:val="00F90913"/>
    <w:rsid w:val="00F915AD"/>
    <w:rsid w:val="00F919CE"/>
    <w:rsid w:val="00F9201A"/>
    <w:rsid w:val="00F92663"/>
    <w:rsid w:val="00F92727"/>
    <w:rsid w:val="00F9286F"/>
    <w:rsid w:val="00F92E81"/>
    <w:rsid w:val="00F92F66"/>
    <w:rsid w:val="00F93427"/>
    <w:rsid w:val="00F93511"/>
    <w:rsid w:val="00F9389C"/>
    <w:rsid w:val="00F93AF3"/>
    <w:rsid w:val="00F93DEB"/>
    <w:rsid w:val="00F94457"/>
    <w:rsid w:val="00F94786"/>
    <w:rsid w:val="00F94876"/>
    <w:rsid w:val="00F948F4"/>
    <w:rsid w:val="00F94D5D"/>
    <w:rsid w:val="00F94F57"/>
    <w:rsid w:val="00F95387"/>
    <w:rsid w:val="00F954E4"/>
    <w:rsid w:val="00F959E5"/>
    <w:rsid w:val="00F95E6D"/>
    <w:rsid w:val="00F95F17"/>
    <w:rsid w:val="00F962D9"/>
    <w:rsid w:val="00F9681C"/>
    <w:rsid w:val="00F96A7E"/>
    <w:rsid w:val="00F9744A"/>
    <w:rsid w:val="00F97638"/>
    <w:rsid w:val="00F97904"/>
    <w:rsid w:val="00F97B14"/>
    <w:rsid w:val="00F97F7B"/>
    <w:rsid w:val="00F97FF5"/>
    <w:rsid w:val="00FA0046"/>
    <w:rsid w:val="00FA04C6"/>
    <w:rsid w:val="00FA0972"/>
    <w:rsid w:val="00FA0C20"/>
    <w:rsid w:val="00FA157D"/>
    <w:rsid w:val="00FA1B1E"/>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151"/>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952"/>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95"/>
    <w:rsid w:val="00FD35CE"/>
    <w:rsid w:val="00FD3890"/>
    <w:rsid w:val="00FD3B02"/>
    <w:rsid w:val="00FD3BD6"/>
    <w:rsid w:val="00FD3BE0"/>
    <w:rsid w:val="00FD46A7"/>
    <w:rsid w:val="00FD4D09"/>
    <w:rsid w:val="00FD4F87"/>
    <w:rsid w:val="00FD4FFB"/>
    <w:rsid w:val="00FD51AA"/>
    <w:rsid w:val="00FD5729"/>
    <w:rsid w:val="00FD5D4E"/>
    <w:rsid w:val="00FD5F52"/>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B7"/>
    <w:rsid w:val="00FE137F"/>
    <w:rsid w:val="00FE143A"/>
    <w:rsid w:val="00FE1BE1"/>
    <w:rsid w:val="00FE255B"/>
    <w:rsid w:val="00FE2932"/>
    <w:rsid w:val="00FE2D79"/>
    <w:rsid w:val="00FE2DE6"/>
    <w:rsid w:val="00FE2E76"/>
    <w:rsid w:val="00FE2EF6"/>
    <w:rsid w:val="00FE3018"/>
    <w:rsid w:val="00FE3055"/>
    <w:rsid w:val="00FE310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89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83"/>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2D8"/>
    <w:rsid w:val="00FF2553"/>
    <w:rsid w:val="00FF273C"/>
    <w:rsid w:val="00FF295F"/>
    <w:rsid w:val="00FF2998"/>
    <w:rsid w:val="00FF3847"/>
    <w:rsid w:val="00FF385E"/>
    <w:rsid w:val="00FF3BEC"/>
    <w:rsid w:val="00FF3CF7"/>
    <w:rsid w:val="00FF3D63"/>
    <w:rsid w:val="00FF3E2A"/>
    <w:rsid w:val="00FF3EF7"/>
    <w:rsid w:val="00FF44C1"/>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14ECBD8-7A6F-4E63-9E65-A63A5E50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paragraph">
    <w:name w:val="paragraph"/>
    <w:basedOn w:val="Normal"/>
    <w:rsid w:val="00087396"/>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087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1790">
      <w:bodyDiv w:val="1"/>
      <w:marLeft w:val="0"/>
      <w:marRight w:val="0"/>
      <w:marTop w:val="0"/>
      <w:marBottom w:val="0"/>
      <w:divBdr>
        <w:top w:val="none" w:sz="0" w:space="0" w:color="auto"/>
        <w:left w:val="none" w:sz="0" w:space="0" w:color="auto"/>
        <w:bottom w:val="none" w:sz="0" w:space="0" w:color="auto"/>
        <w:right w:val="none" w:sz="0" w:space="0" w:color="auto"/>
      </w:divBdr>
      <w:divsChild>
        <w:div w:id="49959240">
          <w:marLeft w:val="0"/>
          <w:marRight w:val="0"/>
          <w:marTop w:val="0"/>
          <w:marBottom w:val="0"/>
          <w:divBdr>
            <w:top w:val="none" w:sz="0" w:space="0" w:color="auto"/>
            <w:left w:val="none" w:sz="0" w:space="0" w:color="auto"/>
            <w:bottom w:val="none" w:sz="0" w:space="0" w:color="auto"/>
            <w:right w:val="none" w:sz="0" w:space="0" w:color="auto"/>
          </w:divBdr>
        </w:div>
        <w:div w:id="562840306">
          <w:marLeft w:val="0"/>
          <w:marRight w:val="0"/>
          <w:marTop w:val="0"/>
          <w:marBottom w:val="0"/>
          <w:divBdr>
            <w:top w:val="none" w:sz="0" w:space="0" w:color="auto"/>
            <w:left w:val="none" w:sz="0" w:space="0" w:color="auto"/>
            <w:bottom w:val="none" w:sz="0" w:space="0" w:color="auto"/>
            <w:right w:val="none" w:sz="0" w:space="0" w:color="auto"/>
          </w:divBdr>
        </w:div>
        <w:div w:id="662319768">
          <w:marLeft w:val="0"/>
          <w:marRight w:val="0"/>
          <w:marTop w:val="0"/>
          <w:marBottom w:val="0"/>
          <w:divBdr>
            <w:top w:val="none" w:sz="0" w:space="0" w:color="auto"/>
            <w:left w:val="none" w:sz="0" w:space="0" w:color="auto"/>
            <w:bottom w:val="none" w:sz="0" w:space="0" w:color="auto"/>
            <w:right w:val="none" w:sz="0" w:space="0" w:color="auto"/>
          </w:divBdr>
        </w:div>
        <w:div w:id="1236629700">
          <w:marLeft w:val="0"/>
          <w:marRight w:val="0"/>
          <w:marTop w:val="0"/>
          <w:marBottom w:val="0"/>
          <w:divBdr>
            <w:top w:val="none" w:sz="0" w:space="0" w:color="auto"/>
            <w:left w:val="none" w:sz="0" w:space="0" w:color="auto"/>
            <w:bottom w:val="none" w:sz="0" w:space="0" w:color="auto"/>
            <w:right w:val="none" w:sz="0" w:space="0" w:color="auto"/>
          </w:divBdr>
        </w:div>
        <w:div w:id="1300258045">
          <w:marLeft w:val="0"/>
          <w:marRight w:val="0"/>
          <w:marTop w:val="0"/>
          <w:marBottom w:val="0"/>
          <w:divBdr>
            <w:top w:val="none" w:sz="0" w:space="0" w:color="auto"/>
            <w:left w:val="none" w:sz="0" w:space="0" w:color="auto"/>
            <w:bottom w:val="none" w:sz="0" w:space="0" w:color="auto"/>
            <w:right w:val="none" w:sz="0" w:space="0" w:color="auto"/>
          </w:divBdr>
        </w:div>
        <w:div w:id="1430009638">
          <w:marLeft w:val="0"/>
          <w:marRight w:val="0"/>
          <w:marTop w:val="0"/>
          <w:marBottom w:val="0"/>
          <w:divBdr>
            <w:top w:val="none" w:sz="0" w:space="0" w:color="auto"/>
            <w:left w:val="none" w:sz="0" w:space="0" w:color="auto"/>
            <w:bottom w:val="none" w:sz="0" w:space="0" w:color="auto"/>
            <w:right w:val="none" w:sz="0" w:space="0" w:color="auto"/>
          </w:divBdr>
        </w:div>
      </w:divsChild>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SRVZ567275SS-390135139-6510</_dlc_DocId>
    <_dlc_DocIdUrl xmlns="f55273f1-2627-41cc-a6fe-087c21777fed">
      <Url>https://qualcomm.sharepoint.com/teams/libra/_layouts/15/DocIdRedir.aspx?ID=SRVZ567275SS-390135139-6510</Url>
      <Description>SRVZ567275SS-390135139-6510</Description>
    </_dlc_DocIdUrl>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2.xml><?xml version="1.0" encoding="utf-8"?>
<ds:datastoreItem xmlns:ds="http://schemas.openxmlformats.org/officeDocument/2006/customXml" ds:itemID="{8545C0FD-C8FD-439F-AB19-7DC9E3CB19ED}">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f55273f1-2627-41cc-a6fe-087c21777fed"/>
    <ds:schemaRef ds:uri="http://schemas.microsoft.com/office/infopath/2007/PartnerControls"/>
    <ds:schemaRef ds:uri="f3216d01-48fc-4483-a085-8d42b4493e87"/>
    <ds:schemaRef ds:uri="http://purl.org/dc/dcmitype/"/>
  </ds:schemaRefs>
</ds:datastoreItem>
</file>

<file path=customXml/itemProps3.xml><?xml version="1.0" encoding="utf-8"?>
<ds:datastoreItem xmlns:ds="http://schemas.openxmlformats.org/officeDocument/2006/customXml" ds:itemID="{FB807D96-CB9C-429D-8F48-4D8FE4C27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5.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2475</Words>
  <Characters>13607</Characters>
  <Application>Microsoft Office Word</Application>
  <DocSecurity>0</DocSecurity>
  <Lines>113</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Gabi Sarkis</cp:lastModifiedBy>
  <cp:revision>129</cp:revision>
  <cp:lastPrinted>2017-08-09T04:40:00Z</cp:lastPrinted>
  <dcterms:created xsi:type="dcterms:W3CDTF">2021-11-06T02:09:00Z</dcterms:created>
  <dcterms:modified xsi:type="dcterms:W3CDTF">2023-05-13T17:02:00Z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20bf375d-7e31-4325-a547-50bfd286e117</vt:lpwstr>
  </property>
  <property fmtid="{D5CDD505-2E9C-101B-9397-08002B2CF9AE}" pid="17" name="MediaServiceImageTags">
    <vt:lpwstr/>
  </property>
</Properties>
</file>